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F64F" w14:textId="327D65FD" w:rsidR="001A4B84" w:rsidRPr="007A179C" w:rsidRDefault="00EB612A" w:rsidP="00EB612A">
      <w:pPr>
        <w:jc w:val="center"/>
        <w:rPr>
          <w:rFonts w:ascii="Georgia" w:eastAsia="Calibri" w:hAnsi="Georgia" w:cs="Times New Roman"/>
          <w:b/>
          <w:color w:val="000000"/>
          <w:lang w:eastAsia="en-CA"/>
        </w:rPr>
      </w:pPr>
      <w:r w:rsidRPr="007A179C">
        <w:rPr>
          <w:rFonts w:ascii="Georgia" w:eastAsia="Calibri" w:hAnsi="Georgia" w:cs="Times New Roman"/>
          <w:b/>
          <w:color w:val="000000"/>
          <w:lang w:eastAsia="en-CA"/>
        </w:rPr>
        <w:t xml:space="preserve">Suggested Announcements re: International Eucharistic Congress – </w:t>
      </w:r>
      <w:r w:rsidRPr="007A179C">
        <w:rPr>
          <w:rFonts w:ascii="Georgia" w:eastAsia="Calibri" w:hAnsi="Georgia" w:cs="Times New Roman"/>
          <w:b/>
          <w:color w:val="000000"/>
          <w:lang w:eastAsia="en-CA"/>
        </w:rPr>
        <w:br/>
        <w:t>Archdiocese of Toronto Pilgrimage</w:t>
      </w:r>
    </w:p>
    <w:p w14:paraId="3E1DA4F5" w14:textId="40DA3A7D" w:rsidR="00EB612A" w:rsidRDefault="00EB612A" w:rsidP="00EB612A">
      <w:pPr>
        <w:rPr>
          <w:rFonts w:ascii="Georgia" w:eastAsia="Calibri" w:hAnsi="Georgia" w:cs="Times New Roman"/>
          <w:bCs/>
          <w:color w:val="000000"/>
          <w:lang w:eastAsia="en-CA"/>
        </w:rPr>
      </w:pPr>
      <w:r>
        <w:rPr>
          <w:rFonts w:ascii="Georgia" w:eastAsia="Calibri" w:hAnsi="Georgia" w:cs="Times New Roman"/>
          <w:bCs/>
          <w:color w:val="000000"/>
          <w:lang w:eastAsia="en-CA"/>
        </w:rPr>
        <w:t>Please feel free to use these announcements in any of your communication channels between now and the end of May 2024. Thank you for your assistance in promoting the September 2024 International Eucharistic Congress in Ecuador.</w:t>
      </w:r>
    </w:p>
    <w:p w14:paraId="3D46334D" w14:textId="79F926D6" w:rsidR="00EB612A" w:rsidRDefault="00EB612A" w:rsidP="00EB612A">
      <w:pPr>
        <w:jc w:val="center"/>
        <w:rPr>
          <w:rFonts w:ascii="Georgia" w:eastAsia="Calibri" w:hAnsi="Georgia" w:cs="Times New Roman"/>
          <w:b/>
          <w:color w:val="000000"/>
          <w:lang w:eastAsia="en-CA"/>
        </w:rPr>
      </w:pPr>
      <w:r w:rsidRPr="00EB612A">
        <w:rPr>
          <w:rFonts w:ascii="Georgia" w:eastAsia="Calibri" w:hAnsi="Georgia" w:cs="Times New Roman"/>
          <w:b/>
          <w:color w:val="000000"/>
          <w:lang w:eastAsia="en-CA"/>
        </w:rPr>
        <w:t>International Eucharistic Congress – September 8-15, 2024</w:t>
      </w:r>
      <w:r w:rsidRPr="00EB612A">
        <w:rPr>
          <w:rFonts w:ascii="Georgia" w:eastAsia="Calibri" w:hAnsi="Georgia" w:cs="Times New Roman"/>
          <w:b/>
          <w:color w:val="000000"/>
          <w:lang w:eastAsia="en-CA"/>
        </w:rPr>
        <w:br/>
        <w:t>Join the Archdiocese of Toronto Delegation!</w:t>
      </w:r>
    </w:p>
    <w:p w14:paraId="373C8145" w14:textId="523979A6" w:rsidR="00EB612A" w:rsidRDefault="00EB612A" w:rsidP="00EB612A">
      <w:pPr>
        <w:rPr>
          <w:rFonts w:ascii="Georgia" w:eastAsia="Calibri" w:hAnsi="Georgia" w:cs="Times New Roman"/>
          <w:bCs/>
          <w:color w:val="000000"/>
          <w:lang w:eastAsia="en-CA"/>
        </w:rPr>
      </w:pPr>
      <w:r>
        <w:rPr>
          <w:rFonts w:ascii="Georgia" w:eastAsia="Calibri" w:hAnsi="Georgia" w:cs="Times New Roman"/>
          <w:bCs/>
          <w:color w:val="000000"/>
          <w:lang w:eastAsia="en-CA"/>
        </w:rPr>
        <w:t xml:space="preserve">Traditionally every four years, the Holy Father invites pilgrims from around the world to join in an International Eucharistic Congress. This year’s event will take place in Quito, Ecuador from September 8-15, 2024. Limited spaces are available for pilgrims from the Archdiocese of Toronto to join with other Canadian delegates to travel to Ecuador. To learn more about the pilgrimage, visit </w:t>
      </w:r>
      <w:hyperlink r:id="rId8" w:history="1">
        <w:r w:rsidR="00C7267E" w:rsidRPr="007703D7">
          <w:rPr>
            <w:rStyle w:val="Hyperlink"/>
            <w:rFonts w:ascii="Georgia" w:eastAsia="Calibri" w:hAnsi="Georgia" w:cs="Times New Roman"/>
            <w:bCs/>
            <w:lang w:eastAsia="en-CA"/>
          </w:rPr>
          <w:t>www.archtoronto.org/iec</w:t>
        </w:r>
      </w:hyperlink>
      <w:r>
        <w:rPr>
          <w:rFonts w:ascii="Georgia" w:eastAsia="Calibri" w:hAnsi="Georgia" w:cs="Times New Roman"/>
          <w:bCs/>
          <w:color w:val="000000"/>
          <w:lang w:eastAsia="en-CA"/>
        </w:rPr>
        <w:t>. Registration deadline is June 6 with early bird pricing available until May 6, 2024.</w:t>
      </w:r>
    </w:p>
    <w:p w14:paraId="3877D899" w14:textId="20740C5E" w:rsidR="00EB612A" w:rsidRPr="00EB612A" w:rsidRDefault="00EB612A" w:rsidP="00EB612A">
      <w:pPr>
        <w:jc w:val="center"/>
        <w:rPr>
          <w:rFonts w:ascii="Georgia" w:eastAsia="Calibri" w:hAnsi="Georgia" w:cs="Times New Roman"/>
          <w:b/>
          <w:color w:val="000000"/>
          <w:lang w:eastAsia="en-CA"/>
        </w:rPr>
      </w:pPr>
      <w:r w:rsidRPr="00EB612A">
        <w:rPr>
          <w:rFonts w:ascii="Georgia" w:eastAsia="Calibri" w:hAnsi="Georgia" w:cs="Times New Roman"/>
          <w:b/>
          <w:color w:val="000000"/>
          <w:lang w:eastAsia="en-CA"/>
        </w:rPr>
        <w:t>Join the Archdiocese of Toronto Delegation</w:t>
      </w:r>
      <w:r w:rsidRPr="00EB612A">
        <w:rPr>
          <w:rFonts w:ascii="Georgia" w:eastAsia="Calibri" w:hAnsi="Georgia" w:cs="Times New Roman"/>
          <w:b/>
          <w:color w:val="000000"/>
          <w:lang w:eastAsia="en-CA"/>
        </w:rPr>
        <w:br/>
        <w:t>International Eucharistic Congress 2024 – September 8-15 – Quito, Ecuador</w:t>
      </w:r>
    </w:p>
    <w:p w14:paraId="0E7205F7" w14:textId="24F455E8" w:rsidR="00EB612A" w:rsidRDefault="00EB612A" w:rsidP="00EB612A">
      <w:pPr>
        <w:rPr>
          <w:rFonts w:ascii="Georgia" w:eastAsia="Calibri" w:hAnsi="Georgia" w:cs="Times New Roman"/>
          <w:bCs/>
          <w:color w:val="000000"/>
          <w:lang w:eastAsia="en-CA"/>
        </w:rPr>
      </w:pPr>
      <w:r>
        <w:rPr>
          <w:rFonts w:ascii="Georgia" w:eastAsia="Calibri" w:hAnsi="Georgia" w:cs="Times New Roman"/>
          <w:bCs/>
          <w:color w:val="000000"/>
          <w:lang w:eastAsia="en-CA"/>
        </w:rPr>
        <w:t>The Holy Father has invited Catholics worldwide to participate in the 53</w:t>
      </w:r>
      <w:r w:rsidRPr="00EB612A">
        <w:rPr>
          <w:rFonts w:ascii="Georgia" w:eastAsia="Calibri" w:hAnsi="Georgia" w:cs="Times New Roman"/>
          <w:bCs/>
          <w:color w:val="000000"/>
          <w:vertAlign w:val="superscript"/>
          <w:lang w:eastAsia="en-CA"/>
        </w:rPr>
        <w:t>rd</w:t>
      </w:r>
      <w:r>
        <w:rPr>
          <w:rFonts w:ascii="Georgia" w:eastAsia="Calibri" w:hAnsi="Georgia" w:cs="Times New Roman"/>
          <w:bCs/>
          <w:color w:val="000000"/>
          <w:lang w:eastAsia="en-CA"/>
        </w:rPr>
        <w:t xml:space="preserve"> International Eucharistic Congress. This year’s gathering takes place in Quito, Ecuador from September 8-15, 2024. To learn more about the pilgrimage, please visit </w:t>
      </w:r>
      <w:hyperlink r:id="rId9" w:history="1">
        <w:r w:rsidR="00C7267E" w:rsidRPr="007703D7">
          <w:rPr>
            <w:rStyle w:val="Hyperlink"/>
            <w:rFonts w:ascii="Georgia" w:eastAsia="Calibri" w:hAnsi="Georgia" w:cs="Times New Roman"/>
            <w:bCs/>
            <w:lang w:eastAsia="en-CA"/>
          </w:rPr>
          <w:t>www.archtoronto.org/iec</w:t>
        </w:r>
      </w:hyperlink>
      <w:r>
        <w:rPr>
          <w:rFonts w:ascii="Georgia" w:eastAsia="Calibri" w:hAnsi="Georgia" w:cs="Times New Roman"/>
          <w:bCs/>
          <w:color w:val="000000"/>
          <w:lang w:eastAsia="en-CA"/>
        </w:rPr>
        <w:t xml:space="preserve">. Limited spaces are available for pilgrims from the Archdiocese of Toronto to join with the Canadian delegation. Registration deadline is June 6, </w:t>
      </w:r>
      <w:proofErr w:type="gramStart"/>
      <w:r>
        <w:rPr>
          <w:rFonts w:ascii="Georgia" w:eastAsia="Calibri" w:hAnsi="Georgia" w:cs="Times New Roman"/>
          <w:bCs/>
          <w:color w:val="000000"/>
          <w:lang w:eastAsia="en-CA"/>
        </w:rPr>
        <w:t>2024</w:t>
      </w:r>
      <w:proofErr w:type="gramEnd"/>
      <w:r>
        <w:rPr>
          <w:rFonts w:ascii="Georgia" w:eastAsia="Calibri" w:hAnsi="Georgia" w:cs="Times New Roman"/>
          <w:bCs/>
          <w:color w:val="000000"/>
          <w:lang w:eastAsia="en-CA"/>
        </w:rPr>
        <w:t xml:space="preserve"> with early bird pricing available until May 6. </w:t>
      </w:r>
    </w:p>
    <w:p w14:paraId="3C17C7DC" w14:textId="77777777" w:rsidR="00EB612A" w:rsidRPr="00EB612A" w:rsidRDefault="00EB612A" w:rsidP="00EB612A">
      <w:pPr>
        <w:rPr>
          <w:rFonts w:ascii="Georgia" w:eastAsia="Calibri" w:hAnsi="Georgia" w:cs="Times New Roman"/>
          <w:bCs/>
          <w:color w:val="000000"/>
          <w:lang w:eastAsia="en-CA"/>
        </w:rPr>
      </w:pPr>
    </w:p>
    <w:p w14:paraId="0917BFFC" w14:textId="77777777" w:rsidR="00EB612A" w:rsidRPr="003D594D" w:rsidRDefault="00EB612A" w:rsidP="00EB612A">
      <w:pPr>
        <w:rPr>
          <w:rFonts w:ascii="Georgia" w:eastAsia="Calibri" w:hAnsi="Georgia" w:cs="Times New Roman"/>
          <w:bCs/>
          <w:color w:val="000000"/>
          <w:lang w:eastAsia="en-CA"/>
        </w:rPr>
      </w:pPr>
    </w:p>
    <w:sectPr w:rsidR="00EB612A" w:rsidRPr="003D594D" w:rsidSect="00542490">
      <w:headerReference w:type="even" r:id="rId10"/>
      <w:headerReference w:type="default" r:id="rId11"/>
      <w:footerReference w:type="even" r:id="rId12"/>
      <w:footerReference w:type="default" r:id="rId13"/>
      <w:headerReference w:type="first" r:id="rId14"/>
      <w:footerReference w:type="first" r:id="rId15"/>
      <w:pgSz w:w="12240" w:h="15840"/>
      <w:pgMar w:top="2608" w:right="1134" w:bottom="96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79C5" w14:textId="77777777" w:rsidR="00542490" w:rsidRPr="00C003A3" w:rsidRDefault="00542490" w:rsidP="00C003A3">
      <w:r>
        <w:separator/>
      </w:r>
    </w:p>
  </w:endnote>
  <w:endnote w:type="continuationSeparator" w:id="0">
    <w:p w14:paraId="549A16F6" w14:textId="77777777" w:rsidR="00542490" w:rsidRPr="00C003A3" w:rsidRDefault="00542490" w:rsidP="00C0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89CC" w14:textId="77777777" w:rsidR="00C003A3" w:rsidRDefault="00C003A3">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BA68" w14:textId="05F80DD0" w:rsidR="001045AA" w:rsidRPr="00417C0D" w:rsidRDefault="000D04D4" w:rsidP="001B4BD0">
    <w:pPr>
      <w:spacing w:after="0" w:line="240" w:lineRule="auto"/>
      <w:rPr>
        <w:bCs/>
        <w:sz w:val="16"/>
        <w:szCs w:val="16"/>
        <w:u w:val="single"/>
      </w:rPr>
    </w:pPr>
    <w:r>
      <w:rPr>
        <w:sz w:val="16"/>
        <w:szCs w:val="16"/>
      </w:rPr>
      <w:t xml:space="preserve">                                                                               </w:t>
    </w:r>
    <w:r w:rsidR="0051601B">
      <w:rPr>
        <w:sz w:val="16"/>
        <w:szCs w:val="16"/>
      </w:rPr>
      <w:tab/>
    </w:r>
    <w:r w:rsidR="0051601B">
      <w:rPr>
        <w:sz w:val="16"/>
        <w:szCs w:val="16"/>
      </w:rPr>
      <w:tab/>
    </w:r>
    <w:r w:rsidR="0051601B">
      <w:rPr>
        <w:sz w:val="16"/>
        <w:szCs w:val="16"/>
      </w:rPr>
      <w:tab/>
    </w:r>
  </w:p>
  <w:p w14:paraId="248E23CA" w14:textId="77777777" w:rsidR="00C34E1B" w:rsidRPr="005012FB" w:rsidRDefault="00C34E1B">
    <w:pPr>
      <w:pStyle w:val="Footer"/>
      <w:jc w:val="right"/>
      <w:rPr>
        <w:sz w:val="16"/>
        <w:szCs w:val="16"/>
      </w:rPr>
    </w:pPr>
    <w:r w:rsidRPr="005012FB">
      <w:rPr>
        <w:sz w:val="16"/>
        <w:szCs w:val="16"/>
      </w:rPr>
      <w:t xml:space="preserve"> </w:t>
    </w:r>
    <w:sdt>
      <w:sdtPr>
        <w:rPr>
          <w:sz w:val="16"/>
          <w:szCs w:val="16"/>
        </w:rPr>
        <w:id w:val="-834999229"/>
        <w:docPartObj>
          <w:docPartGallery w:val="Page Numbers (Bottom of Page)"/>
          <w:docPartUnique/>
        </w:docPartObj>
      </w:sdtPr>
      <w:sdtContent>
        <w:sdt>
          <w:sdtPr>
            <w:rPr>
              <w:sz w:val="16"/>
              <w:szCs w:val="16"/>
            </w:rPr>
            <w:id w:val="634301429"/>
            <w:docPartObj>
              <w:docPartGallery w:val="Page Numbers (Top of Page)"/>
              <w:docPartUnique/>
            </w:docPartObj>
          </w:sdtPr>
          <w:sdtContent>
            <w:r w:rsidRPr="005012FB">
              <w:rPr>
                <w:sz w:val="16"/>
                <w:szCs w:val="16"/>
              </w:rPr>
              <w:t xml:space="preserve">Page </w:t>
            </w:r>
            <w:r w:rsidRPr="005012FB">
              <w:rPr>
                <w:b/>
                <w:bCs/>
                <w:sz w:val="16"/>
                <w:szCs w:val="16"/>
              </w:rPr>
              <w:fldChar w:fldCharType="begin"/>
            </w:r>
            <w:r w:rsidRPr="005012FB">
              <w:rPr>
                <w:b/>
                <w:bCs/>
                <w:sz w:val="16"/>
                <w:szCs w:val="16"/>
              </w:rPr>
              <w:instrText xml:space="preserve"> PAGE </w:instrText>
            </w:r>
            <w:r w:rsidRPr="005012FB">
              <w:rPr>
                <w:b/>
                <w:bCs/>
                <w:sz w:val="16"/>
                <w:szCs w:val="16"/>
              </w:rPr>
              <w:fldChar w:fldCharType="separate"/>
            </w:r>
            <w:r w:rsidR="00295257">
              <w:rPr>
                <w:b/>
                <w:bCs/>
                <w:noProof/>
                <w:sz w:val="16"/>
                <w:szCs w:val="16"/>
              </w:rPr>
              <w:t>1</w:t>
            </w:r>
            <w:r w:rsidRPr="005012FB">
              <w:rPr>
                <w:b/>
                <w:bCs/>
                <w:sz w:val="16"/>
                <w:szCs w:val="16"/>
              </w:rPr>
              <w:fldChar w:fldCharType="end"/>
            </w:r>
            <w:r w:rsidRPr="005012FB">
              <w:rPr>
                <w:sz w:val="16"/>
                <w:szCs w:val="16"/>
              </w:rPr>
              <w:t xml:space="preserve"> of </w:t>
            </w:r>
            <w:r w:rsidRPr="005012FB">
              <w:rPr>
                <w:b/>
                <w:bCs/>
                <w:sz w:val="16"/>
                <w:szCs w:val="16"/>
              </w:rPr>
              <w:fldChar w:fldCharType="begin"/>
            </w:r>
            <w:r w:rsidRPr="005012FB">
              <w:rPr>
                <w:b/>
                <w:bCs/>
                <w:sz w:val="16"/>
                <w:szCs w:val="16"/>
              </w:rPr>
              <w:instrText xml:space="preserve"> NUMPAGES  </w:instrText>
            </w:r>
            <w:r w:rsidRPr="005012FB">
              <w:rPr>
                <w:b/>
                <w:bCs/>
                <w:sz w:val="16"/>
                <w:szCs w:val="16"/>
              </w:rPr>
              <w:fldChar w:fldCharType="separate"/>
            </w:r>
            <w:r w:rsidR="00295257">
              <w:rPr>
                <w:b/>
                <w:bCs/>
                <w:noProof/>
                <w:sz w:val="16"/>
                <w:szCs w:val="16"/>
              </w:rPr>
              <w:t>1</w:t>
            </w:r>
            <w:r w:rsidRPr="005012FB">
              <w:rPr>
                <w:b/>
                <w:bCs/>
                <w:sz w:val="16"/>
                <w:szCs w:val="16"/>
              </w:rPr>
              <w:fldChar w:fldCharType="end"/>
            </w:r>
          </w:sdtContent>
        </w:sdt>
      </w:sdtContent>
    </w:sdt>
  </w:p>
  <w:p w14:paraId="7BFFC775" w14:textId="77777777" w:rsidR="00C003A3" w:rsidRPr="005012FB" w:rsidRDefault="00C003A3">
    <w:pPr>
      <w:spacing w:after="0" w:line="240" w:lineRule="auto"/>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D06E" w14:textId="77777777" w:rsidR="00F56058" w:rsidRDefault="00F56058">
    <w:pPr>
      <w:pStyle w:val="Footer"/>
      <w:jc w:val="right"/>
    </w:pPr>
    <w:r>
      <w:t xml:space="preserve">Memo – Fair Workplaces, Better Jobs Act, 2017   </w:t>
    </w:r>
    <w:sdt>
      <w:sdtPr>
        <w:id w:val="654109266"/>
        <w:docPartObj>
          <w:docPartGallery w:val="Page Numbers (Bottom of Page)"/>
          <w:docPartUnique/>
        </w:docPartObj>
      </w:sdtPr>
      <w:sdtContent>
        <w:sdt>
          <w:sdtPr>
            <w:id w:val="-1252188293"/>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34E1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5257">
              <w:rPr>
                <w:b/>
                <w:bCs/>
                <w:noProof/>
              </w:rPr>
              <w:t>1</w:t>
            </w:r>
            <w:r>
              <w:rPr>
                <w:b/>
                <w:bCs/>
                <w:sz w:val="24"/>
                <w:szCs w:val="24"/>
              </w:rPr>
              <w:fldChar w:fldCharType="end"/>
            </w:r>
          </w:sdtContent>
        </w:sdt>
      </w:sdtContent>
    </w:sdt>
  </w:p>
  <w:p w14:paraId="6ADFF768" w14:textId="77777777" w:rsidR="00C003A3" w:rsidRDefault="00C003A3">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6C07" w14:textId="77777777" w:rsidR="00542490" w:rsidRPr="00C003A3" w:rsidRDefault="00542490" w:rsidP="00C003A3">
      <w:r>
        <w:separator/>
      </w:r>
    </w:p>
  </w:footnote>
  <w:footnote w:type="continuationSeparator" w:id="0">
    <w:p w14:paraId="6D19AADA" w14:textId="77777777" w:rsidR="00542490" w:rsidRPr="00C003A3" w:rsidRDefault="00542490" w:rsidP="00C00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BB4F" w14:textId="77777777" w:rsidR="00C003A3" w:rsidRDefault="00C003A3">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F401" w14:textId="77777777" w:rsidR="00510EF8" w:rsidRPr="00CA53AC" w:rsidRDefault="00CA53AC" w:rsidP="00CA53AC">
    <w:pPr>
      <w:rPr>
        <w:sz w:val="4"/>
        <w:szCs w:val="4"/>
      </w:rPr>
    </w:pPr>
    <w:r>
      <w:rPr>
        <w:noProof/>
        <w:lang w:eastAsia="en-CA"/>
      </w:rPr>
      <w:drawing>
        <wp:anchor distT="0" distB="0" distL="114300" distR="114300" simplePos="0" relativeHeight="251657728" behindDoc="0" locked="0" layoutInCell="1" allowOverlap="1" wp14:anchorId="631C601F" wp14:editId="52A083AA">
          <wp:simplePos x="0" y="0"/>
          <wp:positionH relativeFrom="page">
            <wp:align>left</wp:align>
          </wp:positionH>
          <wp:positionV relativeFrom="page">
            <wp:align>top</wp:align>
          </wp:positionV>
          <wp:extent cx="7815580" cy="1950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fTOfficialLetterheadb&amp;w-REVISEDHE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5580" cy="1950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583E" w14:textId="77777777" w:rsidR="00C003A3" w:rsidRDefault="00817166">
    <w:pPr>
      <w:spacing w:after="0" w:line="240" w:lineRule="auto"/>
    </w:pPr>
    <w:r>
      <w:rPr>
        <w:noProof/>
        <w:lang w:eastAsia="en-CA"/>
      </w:rPr>
      <w:drawing>
        <wp:anchor distT="0" distB="0" distL="114300" distR="114300" simplePos="0" relativeHeight="251656704" behindDoc="1" locked="0" layoutInCell="1" allowOverlap="1" wp14:anchorId="72E7FB01" wp14:editId="489544EE">
          <wp:simplePos x="0" y="0"/>
          <wp:positionH relativeFrom="column">
            <wp:posOffset>-1188720</wp:posOffset>
          </wp:positionH>
          <wp:positionV relativeFrom="paragraph">
            <wp:posOffset>-449580</wp:posOffset>
          </wp:positionV>
          <wp:extent cx="7771990" cy="164764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fTOfficialLetterhead-colour.png"/>
                  <pic:cNvPicPr/>
                </pic:nvPicPr>
                <pic:blipFill rotWithShape="1">
                  <a:blip r:embed="rId1" cstate="print">
                    <a:extLst>
                      <a:ext uri="{28A0092B-C50C-407E-A947-70E740481C1C}">
                        <a14:useLocalDpi xmlns:a14="http://schemas.microsoft.com/office/drawing/2010/main" val="0"/>
                      </a:ext>
                    </a:extLst>
                  </a:blip>
                  <a:srcRect b="2799"/>
                  <a:stretch/>
                </pic:blipFill>
                <pic:spPr bwMode="auto">
                  <a:xfrm>
                    <a:off x="0" y="0"/>
                    <a:ext cx="7770746" cy="16473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519"/>
    <w:multiLevelType w:val="hybridMultilevel"/>
    <w:tmpl w:val="24147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7C4B1B"/>
    <w:multiLevelType w:val="hybridMultilevel"/>
    <w:tmpl w:val="43F813FE"/>
    <w:lvl w:ilvl="0" w:tplc="1009000F">
      <w:start w:val="1"/>
      <w:numFmt w:val="decimal"/>
      <w:lvlText w:val="%1."/>
      <w:lvlJc w:val="left"/>
      <w:pPr>
        <w:ind w:left="720" w:hanging="36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411CAE"/>
    <w:multiLevelType w:val="hybridMultilevel"/>
    <w:tmpl w:val="C18EE020"/>
    <w:lvl w:ilvl="0" w:tplc="04090015">
      <w:start w:val="1"/>
      <w:numFmt w:val="upperLetter"/>
      <w:lvlText w:val="%1."/>
      <w:lvlJc w:val="left"/>
      <w:pPr>
        <w:tabs>
          <w:tab w:val="num" w:pos="1440"/>
        </w:tabs>
        <w:ind w:left="1440" w:hanging="360"/>
      </w:pPr>
    </w:lvl>
    <w:lvl w:ilvl="1" w:tplc="D758C99C">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1860446"/>
    <w:multiLevelType w:val="hybridMultilevel"/>
    <w:tmpl w:val="48A41B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348772D"/>
    <w:multiLevelType w:val="hybridMultilevel"/>
    <w:tmpl w:val="A2460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A8347F"/>
    <w:multiLevelType w:val="hybridMultilevel"/>
    <w:tmpl w:val="336C04F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6" w15:restartNumberingAfterBreak="0">
    <w:nsid w:val="15397104"/>
    <w:multiLevelType w:val="hybridMultilevel"/>
    <w:tmpl w:val="28DCEEF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A377322"/>
    <w:multiLevelType w:val="hybridMultilevel"/>
    <w:tmpl w:val="814CD7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A1550F"/>
    <w:multiLevelType w:val="hybridMultilevel"/>
    <w:tmpl w:val="EEAA8B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41904AF"/>
    <w:multiLevelType w:val="hybridMultilevel"/>
    <w:tmpl w:val="7D048E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700577B"/>
    <w:multiLevelType w:val="hybridMultilevel"/>
    <w:tmpl w:val="8F5408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033A90"/>
    <w:multiLevelType w:val="hybridMultilevel"/>
    <w:tmpl w:val="C79AE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54AE3"/>
    <w:multiLevelType w:val="hybridMultilevel"/>
    <w:tmpl w:val="1280FD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652321B"/>
    <w:multiLevelType w:val="hybridMultilevel"/>
    <w:tmpl w:val="1A2C7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742EA"/>
    <w:multiLevelType w:val="hybridMultilevel"/>
    <w:tmpl w:val="60FE83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EEE00FB"/>
    <w:multiLevelType w:val="hybridMultilevel"/>
    <w:tmpl w:val="E70C5F86"/>
    <w:lvl w:ilvl="0" w:tplc="C88EA7E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22124C4"/>
    <w:multiLevelType w:val="hybridMultilevel"/>
    <w:tmpl w:val="32D43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E64BCB"/>
    <w:multiLevelType w:val="hybridMultilevel"/>
    <w:tmpl w:val="CA5CB1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82D33C2"/>
    <w:multiLevelType w:val="hybridMultilevel"/>
    <w:tmpl w:val="BA5C04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830A81"/>
    <w:multiLevelType w:val="hybridMultilevel"/>
    <w:tmpl w:val="55E00A2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A084986"/>
    <w:multiLevelType w:val="hybridMultilevel"/>
    <w:tmpl w:val="9D9CD3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A112D6F"/>
    <w:multiLevelType w:val="hybridMultilevel"/>
    <w:tmpl w:val="7D12AC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A585F52"/>
    <w:multiLevelType w:val="hybridMultilevel"/>
    <w:tmpl w:val="2C88E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D40E9D"/>
    <w:multiLevelType w:val="hybridMultilevel"/>
    <w:tmpl w:val="32C4D6C2"/>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start w:val="1"/>
      <w:numFmt w:val="bullet"/>
      <w:lvlText w:val=""/>
      <w:lvlJc w:val="left"/>
      <w:pPr>
        <w:ind w:left="2925" w:hanging="360"/>
      </w:pPr>
      <w:rPr>
        <w:rFonts w:ascii="Symbol" w:hAnsi="Symbol" w:hint="default"/>
      </w:rPr>
    </w:lvl>
    <w:lvl w:ilvl="4" w:tplc="10090003">
      <w:start w:val="1"/>
      <w:numFmt w:val="bullet"/>
      <w:lvlText w:val="o"/>
      <w:lvlJc w:val="left"/>
      <w:pPr>
        <w:ind w:left="3645" w:hanging="360"/>
      </w:pPr>
      <w:rPr>
        <w:rFonts w:ascii="Courier New" w:hAnsi="Courier New" w:cs="Courier New" w:hint="default"/>
      </w:rPr>
    </w:lvl>
    <w:lvl w:ilvl="5" w:tplc="10090005">
      <w:start w:val="1"/>
      <w:numFmt w:val="bullet"/>
      <w:lvlText w:val=""/>
      <w:lvlJc w:val="left"/>
      <w:pPr>
        <w:ind w:left="4365" w:hanging="360"/>
      </w:pPr>
      <w:rPr>
        <w:rFonts w:ascii="Wingdings" w:hAnsi="Wingdings" w:hint="default"/>
      </w:rPr>
    </w:lvl>
    <w:lvl w:ilvl="6" w:tplc="10090001">
      <w:start w:val="1"/>
      <w:numFmt w:val="bullet"/>
      <w:lvlText w:val=""/>
      <w:lvlJc w:val="left"/>
      <w:pPr>
        <w:ind w:left="5085" w:hanging="360"/>
      </w:pPr>
      <w:rPr>
        <w:rFonts w:ascii="Symbol" w:hAnsi="Symbol" w:hint="default"/>
      </w:rPr>
    </w:lvl>
    <w:lvl w:ilvl="7" w:tplc="10090003">
      <w:start w:val="1"/>
      <w:numFmt w:val="bullet"/>
      <w:lvlText w:val="o"/>
      <w:lvlJc w:val="left"/>
      <w:pPr>
        <w:ind w:left="5805" w:hanging="360"/>
      </w:pPr>
      <w:rPr>
        <w:rFonts w:ascii="Courier New" w:hAnsi="Courier New" w:cs="Courier New" w:hint="default"/>
      </w:rPr>
    </w:lvl>
    <w:lvl w:ilvl="8" w:tplc="10090005">
      <w:start w:val="1"/>
      <w:numFmt w:val="bullet"/>
      <w:lvlText w:val=""/>
      <w:lvlJc w:val="left"/>
      <w:pPr>
        <w:ind w:left="6525" w:hanging="360"/>
      </w:pPr>
      <w:rPr>
        <w:rFonts w:ascii="Wingdings" w:hAnsi="Wingdings" w:hint="default"/>
      </w:rPr>
    </w:lvl>
  </w:abstractNum>
  <w:abstractNum w:abstractNumId="24" w15:restartNumberingAfterBreak="0">
    <w:nsid w:val="5139488E"/>
    <w:multiLevelType w:val="hybridMultilevel"/>
    <w:tmpl w:val="BDF618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964228"/>
    <w:multiLevelType w:val="hybridMultilevel"/>
    <w:tmpl w:val="571ADC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CF06A8A">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DFB3B1B"/>
    <w:multiLevelType w:val="hybridMultilevel"/>
    <w:tmpl w:val="57D4E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860F4B"/>
    <w:multiLevelType w:val="hybridMultilevel"/>
    <w:tmpl w:val="54583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ECE5B87"/>
    <w:multiLevelType w:val="hybridMultilevel"/>
    <w:tmpl w:val="32206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174446"/>
    <w:multiLevelType w:val="multilevel"/>
    <w:tmpl w:val="FC64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8413F9"/>
    <w:multiLevelType w:val="hybridMultilevel"/>
    <w:tmpl w:val="EC1464D6"/>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65E5526C"/>
    <w:multiLevelType w:val="hybridMultilevel"/>
    <w:tmpl w:val="6EC634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67712450"/>
    <w:multiLevelType w:val="hybridMultilevel"/>
    <w:tmpl w:val="781641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6A7D0656"/>
    <w:multiLevelType w:val="hybridMultilevel"/>
    <w:tmpl w:val="4050B3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BF90F3B"/>
    <w:multiLevelType w:val="hybridMultilevel"/>
    <w:tmpl w:val="33CA5B3A"/>
    <w:lvl w:ilvl="0" w:tplc="D402026C">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D30187C"/>
    <w:multiLevelType w:val="hybridMultilevel"/>
    <w:tmpl w:val="0BE82B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70814BCD"/>
    <w:multiLevelType w:val="hybridMultilevel"/>
    <w:tmpl w:val="2DFED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EC0425"/>
    <w:multiLevelType w:val="hybridMultilevel"/>
    <w:tmpl w:val="567A08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6A72E27"/>
    <w:multiLevelType w:val="hybridMultilevel"/>
    <w:tmpl w:val="9BAC8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EFC5D5A"/>
    <w:multiLevelType w:val="multilevel"/>
    <w:tmpl w:val="0F5A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978777">
    <w:abstractNumId w:val="40"/>
  </w:num>
  <w:num w:numId="2" w16cid:durableId="897591254">
    <w:abstractNumId w:val="38"/>
  </w:num>
  <w:num w:numId="3" w16cid:durableId="1453785839">
    <w:abstractNumId w:val="30"/>
  </w:num>
  <w:num w:numId="4" w16cid:durableId="1554124803">
    <w:abstractNumId w:val="15"/>
  </w:num>
  <w:num w:numId="5" w16cid:durableId="1109861407">
    <w:abstractNumId w:val="25"/>
  </w:num>
  <w:num w:numId="6" w16cid:durableId="641429063">
    <w:abstractNumId w:val="5"/>
  </w:num>
  <w:num w:numId="7" w16cid:durableId="1728534300">
    <w:abstractNumId w:val="34"/>
  </w:num>
  <w:num w:numId="8" w16cid:durableId="1370687579">
    <w:abstractNumId w:val="32"/>
  </w:num>
  <w:num w:numId="9" w16cid:durableId="1819566755">
    <w:abstractNumId w:val="36"/>
  </w:num>
  <w:num w:numId="10" w16cid:durableId="2059354129">
    <w:abstractNumId w:val="33"/>
  </w:num>
  <w:num w:numId="11" w16cid:durableId="366372582">
    <w:abstractNumId w:val="8"/>
  </w:num>
  <w:num w:numId="12" w16cid:durableId="1013337295">
    <w:abstractNumId w:val="21"/>
  </w:num>
  <w:num w:numId="13" w16cid:durableId="546602550">
    <w:abstractNumId w:val="17"/>
  </w:num>
  <w:num w:numId="14" w16cid:durableId="1946499048">
    <w:abstractNumId w:val="18"/>
  </w:num>
  <w:num w:numId="15" w16cid:durableId="1021127779">
    <w:abstractNumId w:val="20"/>
  </w:num>
  <w:num w:numId="16" w16cid:durableId="1426264375">
    <w:abstractNumId w:val="1"/>
  </w:num>
  <w:num w:numId="17" w16cid:durableId="276107658">
    <w:abstractNumId w:val="12"/>
  </w:num>
  <w:num w:numId="18" w16cid:durableId="1921937380">
    <w:abstractNumId w:val="6"/>
  </w:num>
  <w:num w:numId="19" w16cid:durableId="610088255">
    <w:abstractNumId w:val="9"/>
  </w:num>
  <w:num w:numId="20" w16cid:durableId="1481654603">
    <w:abstractNumId w:val="3"/>
  </w:num>
  <w:num w:numId="21" w16cid:durableId="1730881191">
    <w:abstractNumId w:val="35"/>
  </w:num>
  <w:num w:numId="22" w16cid:durableId="14770705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3444774">
    <w:abstractNumId w:val="29"/>
  </w:num>
  <w:num w:numId="24" w16cid:durableId="1094546031">
    <w:abstractNumId w:val="0"/>
  </w:num>
  <w:num w:numId="25" w16cid:durableId="1543783149">
    <w:abstractNumId w:val="16"/>
  </w:num>
  <w:num w:numId="26" w16cid:durableId="1120802217">
    <w:abstractNumId w:val="10"/>
  </w:num>
  <w:num w:numId="27" w16cid:durableId="1530530399">
    <w:abstractNumId w:val="24"/>
  </w:num>
  <w:num w:numId="28" w16cid:durableId="841553744">
    <w:abstractNumId w:val="4"/>
  </w:num>
  <w:num w:numId="29" w16cid:durableId="834421126">
    <w:abstractNumId w:val="14"/>
  </w:num>
  <w:num w:numId="30" w16cid:durableId="1196230734">
    <w:abstractNumId w:val="31"/>
  </w:num>
  <w:num w:numId="31" w16cid:durableId="1888445810">
    <w:abstractNumId w:val="19"/>
  </w:num>
  <w:num w:numId="32" w16cid:durableId="950823402">
    <w:abstractNumId w:val="7"/>
  </w:num>
  <w:num w:numId="33" w16cid:durableId="1299721269">
    <w:abstractNumId w:val="28"/>
  </w:num>
  <w:num w:numId="34" w16cid:durableId="1567841185">
    <w:abstractNumId w:val="23"/>
  </w:num>
  <w:num w:numId="35" w16cid:durableId="227426166">
    <w:abstractNumId w:val="27"/>
  </w:num>
  <w:num w:numId="36" w16cid:durableId="1811554208">
    <w:abstractNumId w:val="37"/>
  </w:num>
  <w:num w:numId="37" w16cid:durableId="762384649">
    <w:abstractNumId w:val="39"/>
  </w:num>
  <w:num w:numId="38" w16cid:durableId="1920669537">
    <w:abstractNumId w:val="13"/>
  </w:num>
  <w:num w:numId="39" w16cid:durableId="620691499">
    <w:abstractNumId w:val="22"/>
  </w:num>
  <w:num w:numId="40" w16cid:durableId="1942445145">
    <w:abstractNumId w:val="11"/>
  </w:num>
  <w:num w:numId="41" w16cid:durableId="835147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F8"/>
    <w:rsid w:val="00013DB6"/>
    <w:rsid w:val="00020F1B"/>
    <w:rsid w:val="0002624A"/>
    <w:rsid w:val="00026A2D"/>
    <w:rsid w:val="0003533F"/>
    <w:rsid w:val="0004342E"/>
    <w:rsid w:val="00046372"/>
    <w:rsid w:val="00052DBA"/>
    <w:rsid w:val="00064225"/>
    <w:rsid w:val="0006593C"/>
    <w:rsid w:val="00070888"/>
    <w:rsid w:val="00073D4C"/>
    <w:rsid w:val="00081A8D"/>
    <w:rsid w:val="000900CD"/>
    <w:rsid w:val="000A550F"/>
    <w:rsid w:val="000A74DC"/>
    <w:rsid w:val="000B0EBC"/>
    <w:rsid w:val="000B40DF"/>
    <w:rsid w:val="000B6057"/>
    <w:rsid w:val="000B69AF"/>
    <w:rsid w:val="000C002F"/>
    <w:rsid w:val="000D04D4"/>
    <w:rsid w:val="000D33AB"/>
    <w:rsid w:val="000D48A7"/>
    <w:rsid w:val="000E10B5"/>
    <w:rsid w:val="000E206A"/>
    <w:rsid w:val="000F2FBE"/>
    <w:rsid w:val="00100550"/>
    <w:rsid w:val="001045AA"/>
    <w:rsid w:val="00122D68"/>
    <w:rsid w:val="001230BF"/>
    <w:rsid w:val="001334C6"/>
    <w:rsid w:val="001375D2"/>
    <w:rsid w:val="00142461"/>
    <w:rsid w:val="00143F09"/>
    <w:rsid w:val="001517B9"/>
    <w:rsid w:val="001532FA"/>
    <w:rsid w:val="00160E8E"/>
    <w:rsid w:val="00165EC1"/>
    <w:rsid w:val="00176201"/>
    <w:rsid w:val="001779C8"/>
    <w:rsid w:val="0018284B"/>
    <w:rsid w:val="00195777"/>
    <w:rsid w:val="001A4B84"/>
    <w:rsid w:val="001A5750"/>
    <w:rsid w:val="001A5765"/>
    <w:rsid w:val="001A62EC"/>
    <w:rsid w:val="001B4BD0"/>
    <w:rsid w:val="001B759F"/>
    <w:rsid w:val="001C221C"/>
    <w:rsid w:val="001D094F"/>
    <w:rsid w:val="001D3DA8"/>
    <w:rsid w:val="001E1241"/>
    <w:rsid w:val="001E1260"/>
    <w:rsid w:val="001E1415"/>
    <w:rsid w:val="001E664D"/>
    <w:rsid w:val="001F3A09"/>
    <w:rsid w:val="001F41DF"/>
    <w:rsid w:val="001F5291"/>
    <w:rsid w:val="001F6D0A"/>
    <w:rsid w:val="00203F4B"/>
    <w:rsid w:val="00206D39"/>
    <w:rsid w:val="00211692"/>
    <w:rsid w:val="00225AD3"/>
    <w:rsid w:val="002336C4"/>
    <w:rsid w:val="00244837"/>
    <w:rsid w:val="00254791"/>
    <w:rsid w:val="00261BAF"/>
    <w:rsid w:val="00275491"/>
    <w:rsid w:val="00283987"/>
    <w:rsid w:val="0028638D"/>
    <w:rsid w:val="00286F26"/>
    <w:rsid w:val="0029418F"/>
    <w:rsid w:val="00295257"/>
    <w:rsid w:val="002A1BE1"/>
    <w:rsid w:val="002A367B"/>
    <w:rsid w:val="002B4D38"/>
    <w:rsid w:val="002B7027"/>
    <w:rsid w:val="002E265B"/>
    <w:rsid w:val="00302804"/>
    <w:rsid w:val="00306D35"/>
    <w:rsid w:val="00307421"/>
    <w:rsid w:val="00310B24"/>
    <w:rsid w:val="00311946"/>
    <w:rsid w:val="0032103D"/>
    <w:rsid w:val="00321671"/>
    <w:rsid w:val="0032267A"/>
    <w:rsid w:val="003243E0"/>
    <w:rsid w:val="0032446C"/>
    <w:rsid w:val="00357A31"/>
    <w:rsid w:val="003605A6"/>
    <w:rsid w:val="00380497"/>
    <w:rsid w:val="003A534E"/>
    <w:rsid w:val="003A62AF"/>
    <w:rsid w:val="003B0D48"/>
    <w:rsid w:val="003B2F97"/>
    <w:rsid w:val="003C16BF"/>
    <w:rsid w:val="003C5289"/>
    <w:rsid w:val="003C5524"/>
    <w:rsid w:val="003C5864"/>
    <w:rsid w:val="003D4723"/>
    <w:rsid w:val="003D594D"/>
    <w:rsid w:val="003E4708"/>
    <w:rsid w:val="003E4D8E"/>
    <w:rsid w:val="003F2C54"/>
    <w:rsid w:val="00401AD6"/>
    <w:rsid w:val="00405254"/>
    <w:rsid w:val="00407D38"/>
    <w:rsid w:val="004107B0"/>
    <w:rsid w:val="00417C0D"/>
    <w:rsid w:val="00425985"/>
    <w:rsid w:val="00426741"/>
    <w:rsid w:val="00430E12"/>
    <w:rsid w:val="00442162"/>
    <w:rsid w:val="00453487"/>
    <w:rsid w:val="00457CE0"/>
    <w:rsid w:val="00466E65"/>
    <w:rsid w:val="00496C41"/>
    <w:rsid w:val="004A02DA"/>
    <w:rsid w:val="004A2DCA"/>
    <w:rsid w:val="004B4112"/>
    <w:rsid w:val="004B5AEF"/>
    <w:rsid w:val="004C697B"/>
    <w:rsid w:val="004D27AF"/>
    <w:rsid w:val="004D77D1"/>
    <w:rsid w:val="004E21DD"/>
    <w:rsid w:val="004F60FD"/>
    <w:rsid w:val="00500BC9"/>
    <w:rsid w:val="005012FB"/>
    <w:rsid w:val="005016A1"/>
    <w:rsid w:val="0050337D"/>
    <w:rsid w:val="005038BE"/>
    <w:rsid w:val="00510EF8"/>
    <w:rsid w:val="005115B6"/>
    <w:rsid w:val="0051601B"/>
    <w:rsid w:val="00516D73"/>
    <w:rsid w:val="005267AD"/>
    <w:rsid w:val="00542490"/>
    <w:rsid w:val="005537E9"/>
    <w:rsid w:val="00556465"/>
    <w:rsid w:val="00566A83"/>
    <w:rsid w:val="005672DF"/>
    <w:rsid w:val="005712D8"/>
    <w:rsid w:val="00572326"/>
    <w:rsid w:val="00572721"/>
    <w:rsid w:val="00573FA4"/>
    <w:rsid w:val="005750A0"/>
    <w:rsid w:val="00575549"/>
    <w:rsid w:val="00585A9C"/>
    <w:rsid w:val="00590083"/>
    <w:rsid w:val="00594565"/>
    <w:rsid w:val="00597979"/>
    <w:rsid w:val="005A1B0B"/>
    <w:rsid w:val="005B21DA"/>
    <w:rsid w:val="005B78C1"/>
    <w:rsid w:val="005C3430"/>
    <w:rsid w:val="005C7995"/>
    <w:rsid w:val="005D146A"/>
    <w:rsid w:val="005D37F5"/>
    <w:rsid w:val="005D6C8F"/>
    <w:rsid w:val="005D7025"/>
    <w:rsid w:val="005F5784"/>
    <w:rsid w:val="00600DC9"/>
    <w:rsid w:val="00600EF0"/>
    <w:rsid w:val="0060538C"/>
    <w:rsid w:val="00613071"/>
    <w:rsid w:val="00630DA9"/>
    <w:rsid w:val="006373B0"/>
    <w:rsid w:val="00642458"/>
    <w:rsid w:val="00645E7C"/>
    <w:rsid w:val="00657B49"/>
    <w:rsid w:val="0066131B"/>
    <w:rsid w:val="00662E43"/>
    <w:rsid w:val="006728C1"/>
    <w:rsid w:val="0067438F"/>
    <w:rsid w:val="006805CB"/>
    <w:rsid w:val="00682AB4"/>
    <w:rsid w:val="00685316"/>
    <w:rsid w:val="00697B87"/>
    <w:rsid w:val="006A19CA"/>
    <w:rsid w:val="006A6AC4"/>
    <w:rsid w:val="006B2718"/>
    <w:rsid w:val="006B5020"/>
    <w:rsid w:val="006B60BB"/>
    <w:rsid w:val="006C009C"/>
    <w:rsid w:val="006C06A1"/>
    <w:rsid w:val="006C2EAC"/>
    <w:rsid w:val="006C5681"/>
    <w:rsid w:val="006D1687"/>
    <w:rsid w:val="006D5AC5"/>
    <w:rsid w:val="006E6ABE"/>
    <w:rsid w:val="006F1061"/>
    <w:rsid w:val="0070081C"/>
    <w:rsid w:val="007015AE"/>
    <w:rsid w:val="00711495"/>
    <w:rsid w:val="00713DB4"/>
    <w:rsid w:val="00716BDE"/>
    <w:rsid w:val="00736F2A"/>
    <w:rsid w:val="007379CB"/>
    <w:rsid w:val="0074136F"/>
    <w:rsid w:val="007439CD"/>
    <w:rsid w:val="00743BF0"/>
    <w:rsid w:val="007638EB"/>
    <w:rsid w:val="00780610"/>
    <w:rsid w:val="00780700"/>
    <w:rsid w:val="00790E56"/>
    <w:rsid w:val="0079263F"/>
    <w:rsid w:val="007956E0"/>
    <w:rsid w:val="00796140"/>
    <w:rsid w:val="00796B40"/>
    <w:rsid w:val="007A179C"/>
    <w:rsid w:val="007B01AB"/>
    <w:rsid w:val="007B553A"/>
    <w:rsid w:val="007D16D5"/>
    <w:rsid w:val="007D2B0F"/>
    <w:rsid w:val="007F1657"/>
    <w:rsid w:val="007F3297"/>
    <w:rsid w:val="008038B6"/>
    <w:rsid w:val="00817166"/>
    <w:rsid w:val="008226C0"/>
    <w:rsid w:val="008421A0"/>
    <w:rsid w:val="00852FE0"/>
    <w:rsid w:val="008568F3"/>
    <w:rsid w:val="008576BC"/>
    <w:rsid w:val="00870432"/>
    <w:rsid w:val="008801E2"/>
    <w:rsid w:val="00886FEE"/>
    <w:rsid w:val="008926FD"/>
    <w:rsid w:val="0089328F"/>
    <w:rsid w:val="008A109E"/>
    <w:rsid w:val="008C40AA"/>
    <w:rsid w:val="008C6370"/>
    <w:rsid w:val="008D19A0"/>
    <w:rsid w:val="008D4D8D"/>
    <w:rsid w:val="008D6B0F"/>
    <w:rsid w:val="008D6F8C"/>
    <w:rsid w:val="008E03F0"/>
    <w:rsid w:val="008E2D85"/>
    <w:rsid w:val="008F2E07"/>
    <w:rsid w:val="008F5E88"/>
    <w:rsid w:val="00904443"/>
    <w:rsid w:val="009227DB"/>
    <w:rsid w:val="00936625"/>
    <w:rsid w:val="00940D11"/>
    <w:rsid w:val="00941A65"/>
    <w:rsid w:val="009446E9"/>
    <w:rsid w:val="00967147"/>
    <w:rsid w:val="0096755B"/>
    <w:rsid w:val="00971224"/>
    <w:rsid w:val="00972AAA"/>
    <w:rsid w:val="00974122"/>
    <w:rsid w:val="009A7688"/>
    <w:rsid w:val="009B7EDE"/>
    <w:rsid w:val="009C33DD"/>
    <w:rsid w:val="009D0CCC"/>
    <w:rsid w:val="009D6F35"/>
    <w:rsid w:val="009F2E6B"/>
    <w:rsid w:val="00A049BB"/>
    <w:rsid w:val="00A128B9"/>
    <w:rsid w:val="00A15AE1"/>
    <w:rsid w:val="00A356D7"/>
    <w:rsid w:val="00A47A9B"/>
    <w:rsid w:val="00A51171"/>
    <w:rsid w:val="00A60B33"/>
    <w:rsid w:val="00A74F5B"/>
    <w:rsid w:val="00A9037E"/>
    <w:rsid w:val="00A91164"/>
    <w:rsid w:val="00AA1910"/>
    <w:rsid w:val="00AB1508"/>
    <w:rsid w:val="00AC5094"/>
    <w:rsid w:val="00AC56AD"/>
    <w:rsid w:val="00AD1225"/>
    <w:rsid w:val="00AE5924"/>
    <w:rsid w:val="00B03E06"/>
    <w:rsid w:val="00B04496"/>
    <w:rsid w:val="00B05441"/>
    <w:rsid w:val="00B2148D"/>
    <w:rsid w:val="00B23CA9"/>
    <w:rsid w:val="00B2708E"/>
    <w:rsid w:val="00B32586"/>
    <w:rsid w:val="00B360F7"/>
    <w:rsid w:val="00B41247"/>
    <w:rsid w:val="00B4265B"/>
    <w:rsid w:val="00B42CC6"/>
    <w:rsid w:val="00B43292"/>
    <w:rsid w:val="00B52436"/>
    <w:rsid w:val="00B5387C"/>
    <w:rsid w:val="00B625DF"/>
    <w:rsid w:val="00B872B9"/>
    <w:rsid w:val="00B915E4"/>
    <w:rsid w:val="00B94862"/>
    <w:rsid w:val="00B94AEC"/>
    <w:rsid w:val="00BA4378"/>
    <w:rsid w:val="00BB5CE3"/>
    <w:rsid w:val="00BC086A"/>
    <w:rsid w:val="00BC4C7F"/>
    <w:rsid w:val="00BD05C1"/>
    <w:rsid w:val="00BD7703"/>
    <w:rsid w:val="00BE128B"/>
    <w:rsid w:val="00BF20BD"/>
    <w:rsid w:val="00BF3024"/>
    <w:rsid w:val="00C003A3"/>
    <w:rsid w:val="00C022B1"/>
    <w:rsid w:val="00C2465B"/>
    <w:rsid w:val="00C34E1B"/>
    <w:rsid w:val="00C35CDF"/>
    <w:rsid w:val="00C46DBE"/>
    <w:rsid w:val="00C56B99"/>
    <w:rsid w:val="00C67F70"/>
    <w:rsid w:val="00C7267E"/>
    <w:rsid w:val="00C734F6"/>
    <w:rsid w:val="00C74DE7"/>
    <w:rsid w:val="00C80E68"/>
    <w:rsid w:val="00C87CB8"/>
    <w:rsid w:val="00C9530E"/>
    <w:rsid w:val="00C95508"/>
    <w:rsid w:val="00C96AD1"/>
    <w:rsid w:val="00CA53AC"/>
    <w:rsid w:val="00CA6DCF"/>
    <w:rsid w:val="00CB2865"/>
    <w:rsid w:val="00CB6478"/>
    <w:rsid w:val="00CB79A4"/>
    <w:rsid w:val="00CD14B5"/>
    <w:rsid w:val="00CD19F3"/>
    <w:rsid w:val="00CD25AC"/>
    <w:rsid w:val="00CD2BC6"/>
    <w:rsid w:val="00CD38B4"/>
    <w:rsid w:val="00CD4D82"/>
    <w:rsid w:val="00CE15B9"/>
    <w:rsid w:val="00CE6240"/>
    <w:rsid w:val="00CE6A7A"/>
    <w:rsid w:val="00CE6CF9"/>
    <w:rsid w:val="00CF10AC"/>
    <w:rsid w:val="00CF4888"/>
    <w:rsid w:val="00D07665"/>
    <w:rsid w:val="00D1127D"/>
    <w:rsid w:val="00D146BA"/>
    <w:rsid w:val="00D14E1B"/>
    <w:rsid w:val="00D274E1"/>
    <w:rsid w:val="00D27E5B"/>
    <w:rsid w:val="00D303BB"/>
    <w:rsid w:val="00D31F96"/>
    <w:rsid w:val="00D44762"/>
    <w:rsid w:val="00D512E4"/>
    <w:rsid w:val="00D52EE5"/>
    <w:rsid w:val="00D65F61"/>
    <w:rsid w:val="00D66B54"/>
    <w:rsid w:val="00D70A1F"/>
    <w:rsid w:val="00D83EF4"/>
    <w:rsid w:val="00D864FB"/>
    <w:rsid w:val="00D907D1"/>
    <w:rsid w:val="00DA0B15"/>
    <w:rsid w:val="00DA19B8"/>
    <w:rsid w:val="00DB0369"/>
    <w:rsid w:val="00DB1DA7"/>
    <w:rsid w:val="00DB7CDD"/>
    <w:rsid w:val="00DC05E1"/>
    <w:rsid w:val="00DD0DF0"/>
    <w:rsid w:val="00DD105F"/>
    <w:rsid w:val="00DD62E8"/>
    <w:rsid w:val="00DD7666"/>
    <w:rsid w:val="00DE73F8"/>
    <w:rsid w:val="00DF2E82"/>
    <w:rsid w:val="00E059CF"/>
    <w:rsid w:val="00E05BA3"/>
    <w:rsid w:val="00E06C7E"/>
    <w:rsid w:val="00E11828"/>
    <w:rsid w:val="00E45361"/>
    <w:rsid w:val="00E51BF9"/>
    <w:rsid w:val="00E53C97"/>
    <w:rsid w:val="00E55C2F"/>
    <w:rsid w:val="00E635F4"/>
    <w:rsid w:val="00E6396B"/>
    <w:rsid w:val="00E6750C"/>
    <w:rsid w:val="00E72C0D"/>
    <w:rsid w:val="00E73588"/>
    <w:rsid w:val="00E774E1"/>
    <w:rsid w:val="00E84FE7"/>
    <w:rsid w:val="00E90845"/>
    <w:rsid w:val="00EA01EB"/>
    <w:rsid w:val="00EA40D8"/>
    <w:rsid w:val="00EB20DB"/>
    <w:rsid w:val="00EB3A52"/>
    <w:rsid w:val="00EB612A"/>
    <w:rsid w:val="00EC5EDC"/>
    <w:rsid w:val="00EC639A"/>
    <w:rsid w:val="00ED6B9E"/>
    <w:rsid w:val="00F14352"/>
    <w:rsid w:val="00F17D4B"/>
    <w:rsid w:val="00F337C3"/>
    <w:rsid w:val="00F33C0F"/>
    <w:rsid w:val="00F35B24"/>
    <w:rsid w:val="00F35C99"/>
    <w:rsid w:val="00F36780"/>
    <w:rsid w:val="00F44258"/>
    <w:rsid w:val="00F4668F"/>
    <w:rsid w:val="00F512DC"/>
    <w:rsid w:val="00F529E1"/>
    <w:rsid w:val="00F52ECA"/>
    <w:rsid w:val="00F56058"/>
    <w:rsid w:val="00F64F5C"/>
    <w:rsid w:val="00F65416"/>
    <w:rsid w:val="00F66232"/>
    <w:rsid w:val="00F667DA"/>
    <w:rsid w:val="00F741F1"/>
    <w:rsid w:val="00F77EE3"/>
    <w:rsid w:val="00F811BE"/>
    <w:rsid w:val="00F830D3"/>
    <w:rsid w:val="00F84A1C"/>
    <w:rsid w:val="00F9779F"/>
    <w:rsid w:val="00FA0996"/>
    <w:rsid w:val="00FA0C6E"/>
    <w:rsid w:val="00FB6EC8"/>
    <w:rsid w:val="00FB73B7"/>
    <w:rsid w:val="00FC50CE"/>
    <w:rsid w:val="00FC7960"/>
    <w:rsid w:val="00FD0128"/>
    <w:rsid w:val="00FE23A0"/>
    <w:rsid w:val="00FF1C5D"/>
    <w:rsid w:val="00FF5F8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2D4DE"/>
  <w15:docId w15:val="{707D973C-69D5-47AC-81BB-BFF6D07B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02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C002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locked/>
    <w:rsid w:val="000C002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0C002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0C002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0C002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0C002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0C002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0C002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EF8"/>
  </w:style>
  <w:style w:type="paragraph" w:styleId="Footer">
    <w:name w:val="footer"/>
    <w:basedOn w:val="Normal"/>
    <w:link w:val="FooterChar"/>
    <w:uiPriority w:val="99"/>
    <w:unhideWhenUsed/>
    <w:rsid w:val="00510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EF8"/>
  </w:style>
  <w:style w:type="paragraph" w:styleId="BalloonText">
    <w:name w:val="Balloon Text"/>
    <w:basedOn w:val="Normal"/>
    <w:link w:val="BalloonTextChar"/>
    <w:uiPriority w:val="99"/>
    <w:semiHidden/>
    <w:unhideWhenUsed/>
    <w:locked/>
    <w:rsid w:val="0051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EF8"/>
    <w:rPr>
      <w:rFonts w:ascii="Tahoma" w:hAnsi="Tahoma" w:cs="Tahoma"/>
      <w:sz w:val="16"/>
      <w:szCs w:val="16"/>
    </w:rPr>
  </w:style>
  <w:style w:type="character" w:customStyle="1" w:styleId="Heading1Char">
    <w:name w:val="Heading 1 Char"/>
    <w:basedOn w:val="DefaultParagraphFont"/>
    <w:link w:val="Heading1"/>
    <w:uiPriority w:val="9"/>
    <w:rsid w:val="000C002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C002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C002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C002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C002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C002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C00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C00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C002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C002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C002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C002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C002F"/>
    <w:rPr>
      <w:rFonts w:asciiTheme="majorHAnsi" w:eastAsiaTheme="majorEastAsia" w:hAnsiTheme="majorHAnsi" w:cstheme="majorBidi"/>
      <w:i/>
      <w:iCs/>
      <w:spacing w:val="13"/>
      <w:sz w:val="24"/>
      <w:szCs w:val="24"/>
    </w:rPr>
  </w:style>
  <w:style w:type="character" w:styleId="Strong">
    <w:name w:val="Strong"/>
    <w:uiPriority w:val="22"/>
    <w:qFormat/>
    <w:locked/>
    <w:rsid w:val="000C002F"/>
    <w:rPr>
      <w:b/>
      <w:bCs/>
    </w:rPr>
  </w:style>
  <w:style w:type="character" w:styleId="Emphasis">
    <w:name w:val="Emphasis"/>
    <w:uiPriority w:val="20"/>
    <w:qFormat/>
    <w:locked/>
    <w:rsid w:val="000C002F"/>
    <w:rPr>
      <w:b/>
      <w:bCs/>
      <w:i/>
      <w:iCs/>
      <w:spacing w:val="10"/>
      <w:bdr w:val="none" w:sz="0" w:space="0" w:color="auto"/>
      <w:shd w:val="clear" w:color="auto" w:fill="auto"/>
    </w:rPr>
  </w:style>
  <w:style w:type="paragraph" w:styleId="NoSpacing">
    <w:name w:val="No Spacing"/>
    <w:basedOn w:val="Normal"/>
    <w:uiPriority w:val="1"/>
    <w:qFormat/>
    <w:locked/>
    <w:rsid w:val="000C002F"/>
    <w:pPr>
      <w:spacing w:after="0" w:line="240" w:lineRule="auto"/>
    </w:pPr>
  </w:style>
  <w:style w:type="paragraph" w:styleId="ListParagraph">
    <w:name w:val="List Paragraph"/>
    <w:basedOn w:val="Normal"/>
    <w:uiPriority w:val="34"/>
    <w:qFormat/>
    <w:locked/>
    <w:rsid w:val="000C002F"/>
    <w:pPr>
      <w:ind w:left="720"/>
      <w:contextualSpacing/>
    </w:pPr>
  </w:style>
  <w:style w:type="paragraph" w:styleId="Quote">
    <w:name w:val="Quote"/>
    <w:basedOn w:val="Normal"/>
    <w:next w:val="Normal"/>
    <w:link w:val="QuoteChar"/>
    <w:uiPriority w:val="29"/>
    <w:qFormat/>
    <w:locked/>
    <w:rsid w:val="000C002F"/>
    <w:pPr>
      <w:spacing w:before="200" w:after="0"/>
      <w:ind w:left="360" w:right="360"/>
    </w:pPr>
    <w:rPr>
      <w:i/>
      <w:iCs/>
    </w:rPr>
  </w:style>
  <w:style w:type="character" w:customStyle="1" w:styleId="QuoteChar">
    <w:name w:val="Quote Char"/>
    <w:basedOn w:val="DefaultParagraphFont"/>
    <w:link w:val="Quote"/>
    <w:uiPriority w:val="29"/>
    <w:rsid w:val="000C002F"/>
    <w:rPr>
      <w:i/>
      <w:iCs/>
    </w:rPr>
  </w:style>
  <w:style w:type="paragraph" w:styleId="IntenseQuote">
    <w:name w:val="Intense Quote"/>
    <w:basedOn w:val="Normal"/>
    <w:next w:val="Normal"/>
    <w:link w:val="IntenseQuoteChar"/>
    <w:uiPriority w:val="30"/>
    <w:qFormat/>
    <w:locked/>
    <w:rsid w:val="000C002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C002F"/>
    <w:rPr>
      <w:b/>
      <w:bCs/>
      <w:i/>
      <w:iCs/>
    </w:rPr>
  </w:style>
  <w:style w:type="character" w:styleId="SubtleEmphasis">
    <w:name w:val="Subtle Emphasis"/>
    <w:uiPriority w:val="19"/>
    <w:qFormat/>
    <w:locked/>
    <w:rsid w:val="000C002F"/>
    <w:rPr>
      <w:i/>
      <w:iCs/>
    </w:rPr>
  </w:style>
  <w:style w:type="character" w:styleId="IntenseEmphasis">
    <w:name w:val="Intense Emphasis"/>
    <w:uiPriority w:val="21"/>
    <w:qFormat/>
    <w:locked/>
    <w:rsid w:val="000C002F"/>
    <w:rPr>
      <w:b/>
      <w:bCs/>
    </w:rPr>
  </w:style>
  <w:style w:type="character" w:styleId="SubtleReference">
    <w:name w:val="Subtle Reference"/>
    <w:uiPriority w:val="31"/>
    <w:qFormat/>
    <w:locked/>
    <w:rsid w:val="000C002F"/>
    <w:rPr>
      <w:smallCaps/>
    </w:rPr>
  </w:style>
  <w:style w:type="character" w:styleId="IntenseReference">
    <w:name w:val="Intense Reference"/>
    <w:uiPriority w:val="32"/>
    <w:qFormat/>
    <w:locked/>
    <w:rsid w:val="000C002F"/>
    <w:rPr>
      <w:smallCaps/>
      <w:spacing w:val="5"/>
      <w:u w:val="single"/>
    </w:rPr>
  </w:style>
  <w:style w:type="character" w:styleId="BookTitle">
    <w:name w:val="Book Title"/>
    <w:uiPriority w:val="33"/>
    <w:qFormat/>
    <w:locked/>
    <w:rsid w:val="000C002F"/>
    <w:rPr>
      <w:i/>
      <w:iCs/>
      <w:smallCaps/>
      <w:spacing w:val="5"/>
    </w:rPr>
  </w:style>
  <w:style w:type="paragraph" w:styleId="TOCHeading">
    <w:name w:val="TOC Heading"/>
    <w:basedOn w:val="Heading1"/>
    <w:next w:val="Normal"/>
    <w:uiPriority w:val="39"/>
    <w:semiHidden/>
    <w:unhideWhenUsed/>
    <w:qFormat/>
    <w:locked/>
    <w:rsid w:val="000C002F"/>
    <w:pPr>
      <w:outlineLvl w:val="9"/>
    </w:pPr>
    <w:rPr>
      <w:lang w:bidi="en-US"/>
    </w:rPr>
  </w:style>
  <w:style w:type="paragraph" w:styleId="BodyText">
    <w:name w:val="Body Text"/>
    <w:basedOn w:val="Normal"/>
    <w:link w:val="BodyTextChar"/>
    <w:semiHidden/>
    <w:rsid w:val="000E10B5"/>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semiHidden/>
    <w:rsid w:val="000E10B5"/>
    <w:rPr>
      <w:rFonts w:ascii="Times New Roman" w:eastAsia="Times New Roman" w:hAnsi="Times New Roman" w:cs="Times New Roman"/>
      <w:snapToGrid w:val="0"/>
      <w:sz w:val="24"/>
      <w:szCs w:val="20"/>
    </w:rPr>
  </w:style>
  <w:style w:type="paragraph" w:styleId="NormalWeb">
    <w:name w:val="Normal (Web)"/>
    <w:basedOn w:val="Normal"/>
    <w:uiPriority w:val="99"/>
    <w:unhideWhenUsed/>
    <w:locked/>
    <w:rsid w:val="00D907D1"/>
    <w:rPr>
      <w:rFonts w:ascii="Times New Roman" w:hAnsi="Times New Roman" w:cs="Times New Roman"/>
      <w:sz w:val="24"/>
      <w:szCs w:val="24"/>
    </w:rPr>
  </w:style>
  <w:style w:type="character" w:styleId="Hyperlink">
    <w:name w:val="Hyperlink"/>
    <w:basedOn w:val="DefaultParagraphFont"/>
    <w:uiPriority w:val="99"/>
    <w:unhideWhenUsed/>
    <w:rsid w:val="00052DBA"/>
    <w:rPr>
      <w:color w:val="0000FF" w:themeColor="hyperlink"/>
      <w:u w:val="single"/>
    </w:rPr>
  </w:style>
  <w:style w:type="character" w:styleId="FollowedHyperlink">
    <w:name w:val="FollowedHyperlink"/>
    <w:basedOn w:val="DefaultParagraphFont"/>
    <w:uiPriority w:val="99"/>
    <w:semiHidden/>
    <w:unhideWhenUsed/>
    <w:locked/>
    <w:rsid w:val="00052DBA"/>
    <w:rPr>
      <w:color w:val="800080" w:themeColor="followedHyperlink"/>
      <w:u w:val="single"/>
    </w:rPr>
  </w:style>
  <w:style w:type="character" w:styleId="CommentReference">
    <w:name w:val="annotation reference"/>
    <w:basedOn w:val="DefaultParagraphFont"/>
    <w:uiPriority w:val="99"/>
    <w:semiHidden/>
    <w:unhideWhenUsed/>
    <w:locked/>
    <w:rsid w:val="001779C8"/>
    <w:rPr>
      <w:sz w:val="16"/>
      <w:szCs w:val="16"/>
    </w:rPr>
  </w:style>
  <w:style w:type="paragraph" w:styleId="CommentText">
    <w:name w:val="annotation text"/>
    <w:basedOn w:val="Normal"/>
    <w:link w:val="CommentTextChar"/>
    <w:uiPriority w:val="99"/>
    <w:semiHidden/>
    <w:unhideWhenUsed/>
    <w:locked/>
    <w:rsid w:val="001779C8"/>
    <w:pPr>
      <w:spacing w:line="240" w:lineRule="auto"/>
    </w:pPr>
    <w:rPr>
      <w:sz w:val="20"/>
      <w:szCs w:val="20"/>
    </w:rPr>
  </w:style>
  <w:style w:type="character" w:customStyle="1" w:styleId="CommentTextChar">
    <w:name w:val="Comment Text Char"/>
    <w:basedOn w:val="DefaultParagraphFont"/>
    <w:link w:val="CommentText"/>
    <w:uiPriority w:val="99"/>
    <w:semiHidden/>
    <w:rsid w:val="001779C8"/>
    <w:rPr>
      <w:sz w:val="20"/>
      <w:szCs w:val="20"/>
    </w:rPr>
  </w:style>
  <w:style w:type="paragraph" w:styleId="CommentSubject">
    <w:name w:val="annotation subject"/>
    <w:basedOn w:val="CommentText"/>
    <w:next w:val="CommentText"/>
    <w:link w:val="CommentSubjectChar"/>
    <w:uiPriority w:val="99"/>
    <w:semiHidden/>
    <w:unhideWhenUsed/>
    <w:locked/>
    <w:rsid w:val="001779C8"/>
    <w:rPr>
      <w:b/>
      <w:bCs/>
    </w:rPr>
  </w:style>
  <w:style w:type="character" w:customStyle="1" w:styleId="CommentSubjectChar">
    <w:name w:val="Comment Subject Char"/>
    <w:basedOn w:val="CommentTextChar"/>
    <w:link w:val="CommentSubject"/>
    <w:uiPriority w:val="99"/>
    <w:semiHidden/>
    <w:rsid w:val="001779C8"/>
    <w:rPr>
      <w:b/>
      <w:bCs/>
      <w:sz w:val="20"/>
      <w:szCs w:val="20"/>
    </w:rPr>
  </w:style>
  <w:style w:type="character" w:styleId="UnresolvedMention">
    <w:name w:val="Unresolved Mention"/>
    <w:basedOn w:val="DefaultParagraphFont"/>
    <w:uiPriority w:val="99"/>
    <w:semiHidden/>
    <w:unhideWhenUsed/>
    <w:rsid w:val="00C72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795">
      <w:bodyDiv w:val="1"/>
      <w:marLeft w:val="0"/>
      <w:marRight w:val="0"/>
      <w:marTop w:val="0"/>
      <w:marBottom w:val="0"/>
      <w:divBdr>
        <w:top w:val="none" w:sz="0" w:space="0" w:color="auto"/>
        <w:left w:val="none" w:sz="0" w:space="0" w:color="auto"/>
        <w:bottom w:val="none" w:sz="0" w:space="0" w:color="auto"/>
        <w:right w:val="none" w:sz="0" w:space="0" w:color="auto"/>
      </w:divBdr>
      <w:divsChild>
        <w:div w:id="729184902">
          <w:marLeft w:val="0"/>
          <w:marRight w:val="0"/>
          <w:marTop w:val="0"/>
          <w:marBottom w:val="0"/>
          <w:divBdr>
            <w:top w:val="none" w:sz="0" w:space="0" w:color="auto"/>
            <w:left w:val="none" w:sz="0" w:space="0" w:color="auto"/>
            <w:bottom w:val="none" w:sz="0" w:space="0" w:color="auto"/>
            <w:right w:val="none" w:sz="0" w:space="0" w:color="auto"/>
          </w:divBdr>
          <w:divsChild>
            <w:div w:id="789858470">
              <w:marLeft w:val="0"/>
              <w:marRight w:val="0"/>
              <w:marTop w:val="0"/>
              <w:marBottom w:val="0"/>
              <w:divBdr>
                <w:top w:val="none" w:sz="0" w:space="0" w:color="auto"/>
                <w:left w:val="none" w:sz="0" w:space="0" w:color="auto"/>
                <w:bottom w:val="none" w:sz="0" w:space="0" w:color="auto"/>
                <w:right w:val="none" w:sz="0" w:space="0" w:color="auto"/>
              </w:divBdr>
              <w:divsChild>
                <w:div w:id="1132289248">
                  <w:marLeft w:val="0"/>
                  <w:marRight w:val="0"/>
                  <w:marTop w:val="0"/>
                  <w:marBottom w:val="0"/>
                  <w:divBdr>
                    <w:top w:val="none" w:sz="0" w:space="0" w:color="auto"/>
                    <w:left w:val="none" w:sz="0" w:space="0" w:color="auto"/>
                    <w:bottom w:val="none" w:sz="0" w:space="0" w:color="auto"/>
                    <w:right w:val="none" w:sz="0" w:space="0" w:color="auto"/>
                  </w:divBdr>
                  <w:divsChild>
                    <w:div w:id="1709992689">
                      <w:marLeft w:val="0"/>
                      <w:marRight w:val="0"/>
                      <w:marTop w:val="0"/>
                      <w:marBottom w:val="0"/>
                      <w:divBdr>
                        <w:top w:val="none" w:sz="0" w:space="0" w:color="auto"/>
                        <w:left w:val="none" w:sz="0" w:space="0" w:color="auto"/>
                        <w:bottom w:val="none" w:sz="0" w:space="0" w:color="auto"/>
                        <w:right w:val="none" w:sz="0" w:space="0" w:color="auto"/>
                      </w:divBdr>
                      <w:divsChild>
                        <w:div w:id="17303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3639">
      <w:bodyDiv w:val="1"/>
      <w:marLeft w:val="0"/>
      <w:marRight w:val="0"/>
      <w:marTop w:val="0"/>
      <w:marBottom w:val="0"/>
      <w:divBdr>
        <w:top w:val="none" w:sz="0" w:space="0" w:color="auto"/>
        <w:left w:val="none" w:sz="0" w:space="0" w:color="auto"/>
        <w:bottom w:val="none" w:sz="0" w:space="0" w:color="auto"/>
        <w:right w:val="none" w:sz="0" w:space="0" w:color="auto"/>
      </w:divBdr>
    </w:div>
    <w:div w:id="162596610">
      <w:bodyDiv w:val="1"/>
      <w:marLeft w:val="0"/>
      <w:marRight w:val="0"/>
      <w:marTop w:val="0"/>
      <w:marBottom w:val="0"/>
      <w:divBdr>
        <w:top w:val="none" w:sz="0" w:space="0" w:color="auto"/>
        <w:left w:val="none" w:sz="0" w:space="0" w:color="auto"/>
        <w:bottom w:val="none" w:sz="0" w:space="0" w:color="auto"/>
        <w:right w:val="none" w:sz="0" w:space="0" w:color="auto"/>
      </w:divBdr>
    </w:div>
    <w:div w:id="251201427">
      <w:bodyDiv w:val="1"/>
      <w:marLeft w:val="0"/>
      <w:marRight w:val="0"/>
      <w:marTop w:val="0"/>
      <w:marBottom w:val="0"/>
      <w:divBdr>
        <w:top w:val="none" w:sz="0" w:space="0" w:color="auto"/>
        <w:left w:val="none" w:sz="0" w:space="0" w:color="auto"/>
        <w:bottom w:val="none" w:sz="0" w:space="0" w:color="auto"/>
        <w:right w:val="none" w:sz="0" w:space="0" w:color="auto"/>
      </w:divBdr>
    </w:div>
    <w:div w:id="363604575">
      <w:bodyDiv w:val="1"/>
      <w:marLeft w:val="0"/>
      <w:marRight w:val="0"/>
      <w:marTop w:val="0"/>
      <w:marBottom w:val="0"/>
      <w:divBdr>
        <w:top w:val="none" w:sz="0" w:space="0" w:color="auto"/>
        <w:left w:val="none" w:sz="0" w:space="0" w:color="auto"/>
        <w:bottom w:val="none" w:sz="0" w:space="0" w:color="auto"/>
        <w:right w:val="none" w:sz="0" w:space="0" w:color="auto"/>
      </w:divBdr>
    </w:div>
    <w:div w:id="462045442">
      <w:bodyDiv w:val="1"/>
      <w:marLeft w:val="0"/>
      <w:marRight w:val="0"/>
      <w:marTop w:val="0"/>
      <w:marBottom w:val="0"/>
      <w:divBdr>
        <w:top w:val="none" w:sz="0" w:space="0" w:color="auto"/>
        <w:left w:val="none" w:sz="0" w:space="0" w:color="auto"/>
        <w:bottom w:val="none" w:sz="0" w:space="0" w:color="auto"/>
        <w:right w:val="none" w:sz="0" w:space="0" w:color="auto"/>
      </w:divBdr>
    </w:div>
    <w:div w:id="469253631">
      <w:bodyDiv w:val="1"/>
      <w:marLeft w:val="0"/>
      <w:marRight w:val="0"/>
      <w:marTop w:val="0"/>
      <w:marBottom w:val="0"/>
      <w:divBdr>
        <w:top w:val="none" w:sz="0" w:space="0" w:color="auto"/>
        <w:left w:val="none" w:sz="0" w:space="0" w:color="auto"/>
        <w:bottom w:val="none" w:sz="0" w:space="0" w:color="auto"/>
        <w:right w:val="none" w:sz="0" w:space="0" w:color="auto"/>
      </w:divBdr>
    </w:div>
    <w:div w:id="535898922">
      <w:bodyDiv w:val="1"/>
      <w:marLeft w:val="0"/>
      <w:marRight w:val="0"/>
      <w:marTop w:val="0"/>
      <w:marBottom w:val="0"/>
      <w:divBdr>
        <w:top w:val="none" w:sz="0" w:space="0" w:color="auto"/>
        <w:left w:val="none" w:sz="0" w:space="0" w:color="auto"/>
        <w:bottom w:val="none" w:sz="0" w:space="0" w:color="auto"/>
        <w:right w:val="none" w:sz="0" w:space="0" w:color="auto"/>
      </w:divBdr>
    </w:div>
    <w:div w:id="537202148">
      <w:bodyDiv w:val="1"/>
      <w:marLeft w:val="0"/>
      <w:marRight w:val="0"/>
      <w:marTop w:val="0"/>
      <w:marBottom w:val="0"/>
      <w:divBdr>
        <w:top w:val="none" w:sz="0" w:space="0" w:color="auto"/>
        <w:left w:val="none" w:sz="0" w:space="0" w:color="auto"/>
        <w:bottom w:val="none" w:sz="0" w:space="0" w:color="auto"/>
        <w:right w:val="none" w:sz="0" w:space="0" w:color="auto"/>
      </w:divBdr>
    </w:div>
    <w:div w:id="591201779">
      <w:bodyDiv w:val="1"/>
      <w:marLeft w:val="0"/>
      <w:marRight w:val="0"/>
      <w:marTop w:val="0"/>
      <w:marBottom w:val="0"/>
      <w:divBdr>
        <w:top w:val="none" w:sz="0" w:space="0" w:color="auto"/>
        <w:left w:val="none" w:sz="0" w:space="0" w:color="auto"/>
        <w:bottom w:val="none" w:sz="0" w:space="0" w:color="auto"/>
        <w:right w:val="none" w:sz="0" w:space="0" w:color="auto"/>
      </w:divBdr>
    </w:div>
    <w:div w:id="602617523">
      <w:bodyDiv w:val="1"/>
      <w:marLeft w:val="0"/>
      <w:marRight w:val="0"/>
      <w:marTop w:val="0"/>
      <w:marBottom w:val="0"/>
      <w:divBdr>
        <w:top w:val="none" w:sz="0" w:space="0" w:color="auto"/>
        <w:left w:val="none" w:sz="0" w:space="0" w:color="auto"/>
        <w:bottom w:val="none" w:sz="0" w:space="0" w:color="auto"/>
        <w:right w:val="none" w:sz="0" w:space="0" w:color="auto"/>
      </w:divBdr>
    </w:div>
    <w:div w:id="698821308">
      <w:bodyDiv w:val="1"/>
      <w:marLeft w:val="0"/>
      <w:marRight w:val="0"/>
      <w:marTop w:val="0"/>
      <w:marBottom w:val="0"/>
      <w:divBdr>
        <w:top w:val="none" w:sz="0" w:space="0" w:color="auto"/>
        <w:left w:val="none" w:sz="0" w:space="0" w:color="auto"/>
        <w:bottom w:val="none" w:sz="0" w:space="0" w:color="auto"/>
        <w:right w:val="none" w:sz="0" w:space="0" w:color="auto"/>
      </w:divBdr>
    </w:div>
    <w:div w:id="811018591">
      <w:bodyDiv w:val="1"/>
      <w:marLeft w:val="0"/>
      <w:marRight w:val="0"/>
      <w:marTop w:val="0"/>
      <w:marBottom w:val="0"/>
      <w:divBdr>
        <w:top w:val="none" w:sz="0" w:space="0" w:color="auto"/>
        <w:left w:val="none" w:sz="0" w:space="0" w:color="auto"/>
        <w:bottom w:val="none" w:sz="0" w:space="0" w:color="auto"/>
        <w:right w:val="none" w:sz="0" w:space="0" w:color="auto"/>
      </w:divBdr>
    </w:div>
    <w:div w:id="906643830">
      <w:bodyDiv w:val="1"/>
      <w:marLeft w:val="0"/>
      <w:marRight w:val="0"/>
      <w:marTop w:val="0"/>
      <w:marBottom w:val="0"/>
      <w:divBdr>
        <w:top w:val="none" w:sz="0" w:space="0" w:color="auto"/>
        <w:left w:val="none" w:sz="0" w:space="0" w:color="auto"/>
        <w:bottom w:val="none" w:sz="0" w:space="0" w:color="auto"/>
        <w:right w:val="none" w:sz="0" w:space="0" w:color="auto"/>
      </w:divBdr>
    </w:div>
    <w:div w:id="927613587">
      <w:bodyDiv w:val="1"/>
      <w:marLeft w:val="0"/>
      <w:marRight w:val="0"/>
      <w:marTop w:val="0"/>
      <w:marBottom w:val="0"/>
      <w:divBdr>
        <w:top w:val="none" w:sz="0" w:space="0" w:color="auto"/>
        <w:left w:val="none" w:sz="0" w:space="0" w:color="auto"/>
        <w:bottom w:val="none" w:sz="0" w:space="0" w:color="auto"/>
        <w:right w:val="none" w:sz="0" w:space="0" w:color="auto"/>
      </w:divBdr>
    </w:div>
    <w:div w:id="948242197">
      <w:bodyDiv w:val="1"/>
      <w:marLeft w:val="0"/>
      <w:marRight w:val="0"/>
      <w:marTop w:val="0"/>
      <w:marBottom w:val="0"/>
      <w:divBdr>
        <w:top w:val="none" w:sz="0" w:space="0" w:color="auto"/>
        <w:left w:val="none" w:sz="0" w:space="0" w:color="auto"/>
        <w:bottom w:val="none" w:sz="0" w:space="0" w:color="auto"/>
        <w:right w:val="none" w:sz="0" w:space="0" w:color="auto"/>
      </w:divBdr>
    </w:div>
    <w:div w:id="1093743945">
      <w:bodyDiv w:val="1"/>
      <w:marLeft w:val="0"/>
      <w:marRight w:val="0"/>
      <w:marTop w:val="0"/>
      <w:marBottom w:val="0"/>
      <w:divBdr>
        <w:top w:val="none" w:sz="0" w:space="0" w:color="auto"/>
        <w:left w:val="none" w:sz="0" w:space="0" w:color="auto"/>
        <w:bottom w:val="none" w:sz="0" w:space="0" w:color="auto"/>
        <w:right w:val="none" w:sz="0" w:space="0" w:color="auto"/>
      </w:divBdr>
    </w:div>
    <w:div w:id="1214152554">
      <w:bodyDiv w:val="1"/>
      <w:marLeft w:val="0"/>
      <w:marRight w:val="0"/>
      <w:marTop w:val="0"/>
      <w:marBottom w:val="0"/>
      <w:divBdr>
        <w:top w:val="none" w:sz="0" w:space="0" w:color="auto"/>
        <w:left w:val="none" w:sz="0" w:space="0" w:color="auto"/>
        <w:bottom w:val="none" w:sz="0" w:space="0" w:color="auto"/>
        <w:right w:val="none" w:sz="0" w:space="0" w:color="auto"/>
      </w:divBdr>
    </w:div>
    <w:div w:id="1219510307">
      <w:bodyDiv w:val="1"/>
      <w:marLeft w:val="0"/>
      <w:marRight w:val="0"/>
      <w:marTop w:val="0"/>
      <w:marBottom w:val="0"/>
      <w:divBdr>
        <w:top w:val="none" w:sz="0" w:space="0" w:color="auto"/>
        <w:left w:val="none" w:sz="0" w:space="0" w:color="auto"/>
        <w:bottom w:val="none" w:sz="0" w:space="0" w:color="auto"/>
        <w:right w:val="none" w:sz="0" w:space="0" w:color="auto"/>
      </w:divBdr>
      <w:divsChild>
        <w:div w:id="360471420">
          <w:marLeft w:val="0"/>
          <w:marRight w:val="0"/>
          <w:marTop w:val="0"/>
          <w:marBottom w:val="0"/>
          <w:divBdr>
            <w:top w:val="none" w:sz="0" w:space="0" w:color="auto"/>
            <w:left w:val="none" w:sz="0" w:space="0" w:color="auto"/>
            <w:bottom w:val="none" w:sz="0" w:space="0" w:color="auto"/>
            <w:right w:val="none" w:sz="0" w:space="0" w:color="auto"/>
          </w:divBdr>
          <w:divsChild>
            <w:div w:id="1296371273">
              <w:marLeft w:val="0"/>
              <w:marRight w:val="0"/>
              <w:marTop w:val="0"/>
              <w:marBottom w:val="0"/>
              <w:divBdr>
                <w:top w:val="none" w:sz="0" w:space="0" w:color="auto"/>
                <w:left w:val="none" w:sz="0" w:space="0" w:color="auto"/>
                <w:bottom w:val="none" w:sz="0" w:space="0" w:color="auto"/>
                <w:right w:val="none" w:sz="0" w:space="0" w:color="auto"/>
              </w:divBdr>
              <w:divsChild>
                <w:div w:id="1773473208">
                  <w:marLeft w:val="0"/>
                  <w:marRight w:val="0"/>
                  <w:marTop w:val="0"/>
                  <w:marBottom w:val="0"/>
                  <w:divBdr>
                    <w:top w:val="none" w:sz="0" w:space="0" w:color="auto"/>
                    <w:left w:val="none" w:sz="0" w:space="0" w:color="auto"/>
                    <w:bottom w:val="none" w:sz="0" w:space="0" w:color="auto"/>
                    <w:right w:val="none" w:sz="0" w:space="0" w:color="auto"/>
                  </w:divBdr>
                  <w:divsChild>
                    <w:div w:id="1358003398">
                      <w:marLeft w:val="0"/>
                      <w:marRight w:val="0"/>
                      <w:marTop w:val="0"/>
                      <w:marBottom w:val="0"/>
                      <w:divBdr>
                        <w:top w:val="none" w:sz="0" w:space="0" w:color="auto"/>
                        <w:left w:val="none" w:sz="0" w:space="0" w:color="auto"/>
                        <w:bottom w:val="none" w:sz="0" w:space="0" w:color="auto"/>
                        <w:right w:val="none" w:sz="0" w:space="0" w:color="auto"/>
                      </w:divBdr>
                      <w:divsChild>
                        <w:div w:id="17145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36059">
      <w:bodyDiv w:val="1"/>
      <w:marLeft w:val="0"/>
      <w:marRight w:val="0"/>
      <w:marTop w:val="0"/>
      <w:marBottom w:val="0"/>
      <w:divBdr>
        <w:top w:val="none" w:sz="0" w:space="0" w:color="auto"/>
        <w:left w:val="none" w:sz="0" w:space="0" w:color="auto"/>
        <w:bottom w:val="none" w:sz="0" w:space="0" w:color="auto"/>
        <w:right w:val="none" w:sz="0" w:space="0" w:color="auto"/>
      </w:divBdr>
    </w:div>
    <w:div w:id="1457599866">
      <w:bodyDiv w:val="1"/>
      <w:marLeft w:val="0"/>
      <w:marRight w:val="0"/>
      <w:marTop w:val="0"/>
      <w:marBottom w:val="0"/>
      <w:divBdr>
        <w:top w:val="none" w:sz="0" w:space="0" w:color="auto"/>
        <w:left w:val="none" w:sz="0" w:space="0" w:color="auto"/>
        <w:bottom w:val="none" w:sz="0" w:space="0" w:color="auto"/>
        <w:right w:val="none" w:sz="0" w:space="0" w:color="auto"/>
      </w:divBdr>
    </w:div>
    <w:div w:id="1518077435">
      <w:bodyDiv w:val="1"/>
      <w:marLeft w:val="0"/>
      <w:marRight w:val="0"/>
      <w:marTop w:val="0"/>
      <w:marBottom w:val="0"/>
      <w:divBdr>
        <w:top w:val="none" w:sz="0" w:space="0" w:color="auto"/>
        <w:left w:val="none" w:sz="0" w:space="0" w:color="auto"/>
        <w:bottom w:val="none" w:sz="0" w:space="0" w:color="auto"/>
        <w:right w:val="none" w:sz="0" w:space="0" w:color="auto"/>
      </w:divBdr>
      <w:divsChild>
        <w:div w:id="1188716503">
          <w:marLeft w:val="0"/>
          <w:marRight w:val="0"/>
          <w:marTop w:val="0"/>
          <w:marBottom w:val="0"/>
          <w:divBdr>
            <w:top w:val="none" w:sz="0" w:space="0" w:color="auto"/>
            <w:left w:val="none" w:sz="0" w:space="0" w:color="auto"/>
            <w:bottom w:val="none" w:sz="0" w:space="0" w:color="auto"/>
            <w:right w:val="none" w:sz="0" w:space="0" w:color="auto"/>
          </w:divBdr>
          <w:divsChild>
            <w:div w:id="2121410237">
              <w:marLeft w:val="0"/>
              <w:marRight w:val="0"/>
              <w:marTop w:val="0"/>
              <w:marBottom w:val="0"/>
              <w:divBdr>
                <w:top w:val="none" w:sz="0" w:space="0" w:color="auto"/>
                <w:left w:val="none" w:sz="0" w:space="0" w:color="auto"/>
                <w:bottom w:val="none" w:sz="0" w:space="0" w:color="auto"/>
                <w:right w:val="none" w:sz="0" w:space="0" w:color="auto"/>
              </w:divBdr>
              <w:divsChild>
                <w:div w:id="1038624193">
                  <w:marLeft w:val="0"/>
                  <w:marRight w:val="0"/>
                  <w:marTop w:val="0"/>
                  <w:marBottom w:val="0"/>
                  <w:divBdr>
                    <w:top w:val="none" w:sz="0" w:space="0" w:color="auto"/>
                    <w:left w:val="none" w:sz="0" w:space="0" w:color="auto"/>
                    <w:bottom w:val="none" w:sz="0" w:space="0" w:color="auto"/>
                    <w:right w:val="none" w:sz="0" w:space="0" w:color="auto"/>
                  </w:divBdr>
                  <w:divsChild>
                    <w:div w:id="2110076603">
                      <w:marLeft w:val="0"/>
                      <w:marRight w:val="0"/>
                      <w:marTop w:val="0"/>
                      <w:marBottom w:val="0"/>
                      <w:divBdr>
                        <w:top w:val="none" w:sz="0" w:space="0" w:color="auto"/>
                        <w:left w:val="none" w:sz="0" w:space="0" w:color="auto"/>
                        <w:bottom w:val="none" w:sz="0" w:space="0" w:color="auto"/>
                        <w:right w:val="none" w:sz="0" w:space="0" w:color="auto"/>
                      </w:divBdr>
                      <w:divsChild>
                        <w:div w:id="21176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150080">
      <w:bodyDiv w:val="1"/>
      <w:marLeft w:val="0"/>
      <w:marRight w:val="0"/>
      <w:marTop w:val="0"/>
      <w:marBottom w:val="0"/>
      <w:divBdr>
        <w:top w:val="none" w:sz="0" w:space="0" w:color="auto"/>
        <w:left w:val="none" w:sz="0" w:space="0" w:color="auto"/>
        <w:bottom w:val="none" w:sz="0" w:space="0" w:color="auto"/>
        <w:right w:val="none" w:sz="0" w:space="0" w:color="auto"/>
      </w:divBdr>
    </w:div>
    <w:div w:id="1698434291">
      <w:bodyDiv w:val="1"/>
      <w:marLeft w:val="0"/>
      <w:marRight w:val="0"/>
      <w:marTop w:val="0"/>
      <w:marBottom w:val="0"/>
      <w:divBdr>
        <w:top w:val="none" w:sz="0" w:space="0" w:color="auto"/>
        <w:left w:val="none" w:sz="0" w:space="0" w:color="auto"/>
        <w:bottom w:val="none" w:sz="0" w:space="0" w:color="auto"/>
        <w:right w:val="none" w:sz="0" w:space="0" w:color="auto"/>
      </w:divBdr>
    </w:div>
    <w:div w:id="1778132175">
      <w:bodyDiv w:val="1"/>
      <w:marLeft w:val="0"/>
      <w:marRight w:val="0"/>
      <w:marTop w:val="0"/>
      <w:marBottom w:val="0"/>
      <w:divBdr>
        <w:top w:val="none" w:sz="0" w:space="0" w:color="auto"/>
        <w:left w:val="none" w:sz="0" w:space="0" w:color="auto"/>
        <w:bottom w:val="none" w:sz="0" w:space="0" w:color="auto"/>
        <w:right w:val="none" w:sz="0" w:space="0" w:color="auto"/>
      </w:divBdr>
    </w:div>
    <w:div w:id="1896354785">
      <w:bodyDiv w:val="1"/>
      <w:marLeft w:val="0"/>
      <w:marRight w:val="0"/>
      <w:marTop w:val="0"/>
      <w:marBottom w:val="0"/>
      <w:divBdr>
        <w:top w:val="none" w:sz="0" w:space="0" w:color="auto"/>
        <w:left w:val="none" w:sz="0" w:space="0" w:color="auto"/>
        <w:bottom w:val="none" w:sz="0" w:space="0" w:color="auto"/>
        <w:right w:val="none" w:sz="0" w:space="0" w:color="auto"/>
      </w:divBdr>
    </w:div>
    <w:div w:id="1998462412">
      <w:bodyDiv w:val="1"/>
      <w:marLeft w:val="0"/>
      <w:marRight w:val="0"/>
      <w:marTop w:val="0"/>
      <w:marBottom w:val="0"/>
      <w:divBdr>
        <w:top w:val="none" w:sz="0" w:space="0" w:color="auto"/>
        <w:left w:val="none" w:sz="0" w:space="0" w:color="auto"/>
        <w:bottom w:val="none" w:sz="0" w:space="0" w:color="auto"/>
        <w:right w:val="none" w:sz="0" w:space="0" w:color="auto"/>
      </w:divBdr>
    </w:div>
    <w:div w:id="2031643645">
      <w:bodyDiv w:val="1"/>
      <w:marLeft w:val="0"/>
      <w:marRight w:val="0"/>
      <w:marTop w:val="0"/>
      <w:marBottom w:val="0"/>
      <w:divBdr>
        <w:top w:val="none" w:sz="0" w:space="0" w:color="auto"/>
        <w:left w:val="none" w:sz="0" w:space="0" w:color="auto"/>
        <w:bottom w:val="none" w:sz="0" w:space="0" w:color="auto"/>
        <w:right w:val="none" w:sz="0" w:space="0" w:color="auto"/>
      </w:divBdr>
    </w:div>
    <w:div w:id="2037536767">
      <w:bodyDiv w:val="1"/>
      <w:marLeft w:val="0"/>
      <w:marRight w:val="0"/>
      <w:marTop w:val="0"/>
      <w:marBottom w:val="0"/>
      <w:divBdr>
        <w:top w:val="none" w:sz="0" w:space="0" w:color="auto"/>
        <w:left w:val="none" w:sz="0" w:space="0" w:color="auto"/>
        <w:bottom w:val="none" w:sz="0" w:space="0" w:color="auto"/>
        <w:right w:val="none" w:sz="0" w:space="0" w:color="auto"/>
      </w:divBdr>
    </w:div>
    <w:div w:id="2044164422">
      <w:bodyDiv w:val="1"/>
      <w:marLeft w:val="0"/>
      <w:marRight w:val="0"/>
      <w:marTop w:val="0"/>
      <w:marBottom w:val="0"/>
      <w:divBdr>
        <w:top w:val="none" w:sz="0" w:space="0" w:color="auto"/>
        <w:left w:val="none" w:sz="0" w:space="0" w:color="auto"/>
        <w:bottom w:val="none" w:sz="0" w:space="0" w:color="auto"/>
        <w:right w:val="none" w:sz="0" w:space="0" w:color="auto"/>
      </w:divBdr>
    </w:div>
    <w:div w:id="2077778981">
      <w:bodyDiv w:val="1"/>
      <w:marLeft w:val="0"/>
      <w:marRight w:val="0"/>
      <w:marTop w:val="0"/>
      <w:marBottom w:val="0"/>
      <w:divBdr>
        <w:top w:val="none" w:sz="0" w:space="0" w:color="auto"/>
        <w:left w:val="none" w:sz="0" w:space="0" w:color="auto"/>
        <w:bottom w:val="none" w:sz="0" w:space="0" w:color="auto"/>
        <w:right w:val="none" w:sz="0" w:space="0" w:color="auto"/>
      </w:divBdr>
      <w:divsChild>
        <w:div w:id="1146818130">
          <w:marLeft w:val="0"/>
          <w:marRight w:val="0"/>
          <w:marTop w:val="0"/>
          <w:marBottom w:val="0"/>
          <w:divBdr>
            <w:top w:val="none" w:sz="0" w:space="0" w:color="auto"/>
            <w:left w:val="none" w:sz="0" w:space="0" w:color="auto"/>
            <w:bottom w:val="none" w:sz="0" w:space="0" w:color="auto"/>
            <w:right w:val="none" w:sz="0" w:space="0" w:color="auto"/>
          </w:divBdr>
          <w:divsChild>
            <w:div w:id="937175588">
              <w:marLeft w:val="0"/>
              <w:marRight w:val="0"/>
              <w:marTop w:val="0"/>
              <w:marBottom w:val="0"/>
              <w:divBdr>
                <w:top w:val="none" w:sz="0" w:space="0" w:color="auto"/>
                <w:left w:val="none" w:sz="0" w:space="0" w:color="auto"/>
                <w:bottom w:val="none" w:sz="0" w:space="0" w:color="auto"/>
                <w:right w:val="none" w:sz="0" w:space="0" w:color="auto"/>
              </w:divBdr>
              <w:divsChild>
                <w:div w:id="1278947363">
                  <w:marLeft w:val="0"/>
                  <w:marRight w:val="0"/>
                  <w:marTop w:val="0"/>
                  <w:marBottom w:val="0"/>
                  <w:divBdr>
                    <w:top w:val="none" w:sz="0" w:space="0" w:color="auto"/>
                    <w:left w:val="none" w:sz="0" w:space="0" w:color="auto"/>
                    <w:bottom w:val="none" w:sz="0" w:space="0" w:color="auto"/>
                    <w:right w:val="none" w:sz="0" w:space="0" w:color="auto"/>
                  </w:divBdr>
                  <w:divsChild>
                    <w:div w:id="3476636">
                      <w:marLeft w:val="0"/>
                      <w:marRight w:val="0"/>
                      <w:marTop w:val="0"/>
                      <w:marBottom w:val="0"/>
                      <w:divBdr>
                        <w:top w:val="none" w:sz="0" w:space="0" w:color="auto"/>
                        <w:left w:val="none" w:sz="0" w:space="0" w:color="auto"/>
                        <w:bottom w:val="none" w:sz="0" w:space="0" w:color="auto"/>
                        <w:right w:val="none" w:sz="0" w:space="0" w:color="auto"/>
                      </w:divBdr>
                      <w:divsChild>
                        <w:div w:id="1545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toronto.org/i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chtoronto.org/ie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fT">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4689-7E41-4DC5-821D-3A0CF736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Archdiocese of Toronto</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epires</dc:creator>
  <cp:lastModifiedBy>MacCarthy, Neil</cp:lastModifiedBy>
  <cp:revision>3</cp:revision>
  <cp:lastPrinted>2024-04-03T15:04:00Z</cp:lastPrinted>
  <dcterms:created xsi:type="dcterms:W3CDTF">2024-04-11T18:43:00Z</dcterms:created>
  <dcterms:modified xsi:type="dcterms:W3CDTF">2024-04-12T15:06:00Z</dcterms:modified>
</cp:coreProperties>
</file>