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071" w:rsidRPr="000E26F5" w:rsidRDefault="00B6577D">
      <w:pPr>
        <w:rPr>
          <w:rFonts w:ascii="Georgia" w:hAnsi="Georgia"/>
          <w:b/>
          <w:color w:val="000000" w:themeColor="text1"/>
        </w:rPr>
      </w:pPr>
      <w:bookmarkStart w:id="0" w:name="_GoBack"/>
      <w:bookmarkEnd w:id="0"/>
      <w:r w:rsidRPr="000E26F5">
        <w:rPr>
          <w:rFonts w:ascii="Georgia" w:hAnsi="Georgia"/>
          <w:b/>
          <w:color w:val="000000" w:themeColor="text1"/>
        </w:rPr>
        <w:t>Envisioning Lifelong Faith Formation</w:t>
      </w:r>
      <w:r w:rsidR="001C1071" w:rsidRPr="000E26F5">
        <w:rPr>
          <w:rFonts w:ascii="Georgia" w:hAnsi="Georgia"/>
          <w:b/>
          <w:color w:val="000000" w:themeColor="text1"/>
        </w:rPr>
        <w:t xml:space="preserve"> – April 7, 2018</w:t>
      </w:r>
      <w:r w:rsidRPr="000E26F5">
        <w:rPr>
          <w:rFonts w:ascii="Georgia" w:hAnsi="Georgia"/>
          <w:b/>
          <w:color w:val="000000" w:themeColor="text1"/>
        </w:rPr>
        <w:t xml:space="preserve"> </w:t>
      </w:r>
    </w:p>
    <w:p w:rsidR="0043796C" w:rsidRDefault="004C13A3">
      <w:pPr>
        <w:rPr>
          <w:rFonts w:ascii="Georgia" w:hAnsi="Georgia"/>
          <w:color w:val="000000" w:themeColor="text1"/>
        </w:rPr>
      </w:pPr>
      <w:r w:rsidRPr="000E26F5">
        <w:rPr>
          <w:rFonts w:ascii="Georgia" w:hAnsi="Georgia"/>
          <w:color w:val="000000" w:themeColor="text1"/>
        </w:rPr>
        <w:t xml:space="preserve">This </w:t>
      </w:r>
      <w:r w:rsidR="00F963C4" w:rsidRPr="000E26F5">
        <w:rPr>
          <w:rFonts w:ascii="Georgia" w:hAnsi="Georgia"/>
          <w:color w:val="000000" w:themeColor="text1"/>
        </w:rPr>
        <w:t xml:space="preserve">series </w:t>
      </w:r>
      <w:r w:rsidRPr="000E26F5">
        <w:rPr>
          <w:rFonts w:ascii="Georgia" w:hAnsi="Georgia"/>
          <w:color w:val="000000" w:themeColor="text1"/>
        </w:rPr>
        <w:t xml:space="preserve">of 12 videos </w:t>
      </w:r>
      <w:r w:rsidR="00F963C4" w:rsidRPr="000E26F5">
        <w:rPr>
          <w:rFonts w:ascii="Georgia" w:hAnsi="Georgia"/>
          <w:color w:val="000000" w:themeColor="text1"/>
        </w:rPr>
        <w:t xml:space="preserve">comprise the Envisioning Lifelong Faith Formation in Parish Communities one-day workshop. </w:t>
      </w:r>
      <w:r w:rsidR="0043796C" w:rsidRPr="000E26F5">
        <w:rPr>
          <w:rFonts w:ascii="Georgia" w:hAnsi="Georgia"/>
          <w:color w:val="000000" w:themeColor="text1"/>
        </w:rPr>
        <w:t>On April 7, 2018, parish leaders from across the Archdiocese of Toronto gathered at St. Edw</w:t>
      </w:r>
      <w:r w:rsidR="00632CE6" w:rsidRPr="000E26F5">
        <w:rPr>
          <w:rFonts w:ascii="Georgia" w:hAnsi="Georgia"/>
          <w:color w:val="000000" w:themeColor="text1"/>
        </w:rPr>
        <w:t>ard the Confessor parish for this</w:t>
      </w:r>
      <w:r w:rsidR="0043796C" w:rsidRPr="000E26F5">
        <w:rPr>
          <w:rFonts w:ascii="Georgia" w:hAnsi="Georgia"/>
          <w:color w:val="000000" w:themeColor="text1"/>
        </w:rPr>
        <w:t xml:space="preserve"> second workshop of the Reimagine Faith Formation Project, presented by John Roberto from Vibrant Faith. For more information about this project, contact Racquel Sevilla from the Office of Formation for </w:t>
      </w:r>
      <w:r w:rsidR="00B26970" w:rsidRPr="000E26F5">
        <w:rPr>
          <w:rFonts w:ascii="Georgia" w:hAnsi="Georgia"/>
          <w:color w:val="000000" w:themeColor="text1"/>
        </w:rPr>
        <w:t xml:space="preserve">Discipleship </w:t>
      </w:r>
      <w:r w:rsidR="00C20C1A">
        <w:rPr>
          <w:rFonts w:ascii="Georgia" w:hAnsi="Georgia"/>
          <w:color w:val="000000" w:themeColor="text1"/>
        </w:rPr>
        <w:t>at 416-9</w:t>
      </w:r>
      <w:r w:rsidR="00B26970" w:rsidRPr="000E26F5">
        <w:rPr>
          <w:rFonts w:ascii="Georgia" w:hAnsi="Georgia"/>
          <w:color w:val="000000" w:themeColor="text1"/>
        </w:rPr>
        <w:t>3</w:t>
      </w:r>
      <w:r w:rsidR="00C20C1A">
        <w:rPr>
          <w:rFonts w:ascii="Georgia" w:hAnsi="Georgia"/>
          <w:color w:val="000000" w:themeColor="text1"/>
        </w:rPr>
        <w:t>4</w:t>
      </w:r>
      <w:r w:rsidR="00B26970" w:rsidRPr="000E26F5">
        <w:rPr>
          <w:rFonts w:ascii="Georgia" w:hAnsi="Georgia"/>
          <w:color w:val="000000" w:themeColor="text1"/>
        </w:rPr>
        <w:t>-3400 ext.</w:t>
      </w:r>
      <w:r w:rsidR="0043796C" w:rsidRPr="000E26F5">
        <w:rPr>
          <w:rFonts w:ascii="Georgia" w:hAnsi="Georgia"/>
          <w:color w:val="000000" w:themeColor="text1"/>
        </w:rPr>
        <w:t xml:space="preserve"> 509. </w:t>
      </w:r>
    </w:p>
    <w:p w:rsidR="0051600C" w:rsidRPr="000E26F5" w:rsidRDefault="0051600C">
      <w:pPr>
        <w:rPr>
          <w:rFonts w:ascii="Georgia" w:hAnsi="Georgia"/>
          <w:color w:val="000000" w:themeColor="text1"/>
        </w:rPr>
      </w:pPr>
      <w:r w:rsidRPr="0051600C">
        <w:rPr>
          <w:rFonts w:ascii="Georgia" w:hAnsi="Georgia"/>
          <w:b/>
          <w:color w:val="000000" w:themeColor="text1"/>
        </w:rPr>
        <w:t>Link to the YouTube Playlist:</w:t>
      </w:r>
      <w:r>
        <w:rPr>
          <w:rFonts w:ascii="Georgia" w:hAnsi="Georgia"/>
          <w:color w:val="000000" w:themeColor="text1"/>
        </w:rPr>
        <w:t xml:space="preserve"> </w:t>
      </w:r>
      <w:hyperlink r:id="rId9" w:history="1">
        <w:r w:rsidRPr="00F130CB">
          <w:rPr>
            <w:rStyle w:val="Hyperlink"/>
            <w:rFonts w:ascii="Georgia" w:hAnsi="Georgia"/>
          </w:rPr>
          <w:t>https://www.youtube.com/playlist?list=PL6dTaamqU0EPg9zXZGE_3khdTdr52zHNr</w:t>
        </w:r>
      </w:hyperlink>
      <w:r>
        <w:rPr>
          <w:rFonts w:ascii="Georgia" w:hAnsi="Georgia"/>
          <w:color w:val="000000" w:themeColor="text1"/>
        </w:rPr>
        <w:t xml:space="preserve"> </w:t>
      </w:r>
    </w:p>
    <w:p w:rsidR="009E20A1" w:rsidRPr="000E26F5" w:rsidRDefault="004F6277">
      <w:pPr>
        <w:rPr>
          <w:rFonts w:ascii="Georgia" w:hAnsi="Georgia"/>
          <w:b/>
          <w:color w:val="000000" w:themeColor="text1"/>
        </w:rPr>
      </w:pPr>
      <w:r w:rsidRPr="000E26F5">
        <w:rPr>
          <w:rFonts w:ascii="Georgia" w:hAnsi="Georgia"/>
          <w:b/>
          <w:color w:val="000000" w:themeColor="text1"/>
        </w:rPr>
        <w:t xml:space="preserve">Part 1: </w:t>
      </w:r>
      <w:r w:rsidR="009E20A1" w:rsidRPr="000E26F5">
        <w:rPr>
          <w:rFonts w:ascii="Georgia" w:hAnsi="Georgia"/>
          <w:b/>
          <w:color w:val="000000" w:themeColor="text1"/>
        </w:rPr>
        <w:t xml:space="preserve">Introductions and Roadmap </w:t>
      </w:r>
    </w:p>
    <w:p w:rsidR="009E20A1" w:rsidRPr="000E26F5" w:rsidRDefault="00A17F56" w:rsidP="009E20A1">
      <w:pPr>
        <w:rPr>
          <w:rFonts w:ascii="Georgia" w:hAnsi="Georgia"/>
          <w:color w:val="000000" w:themeColor="text1"/>
        </w:rPr>
      </w:pPr>
      <w:r w:rsidRPr="000E26F5">
        <w:rPr>
          <w:rFonts w:ascii="Georgia" w:hAnsi="Georgia"/>
          <w:color w:val="000000" w:themeColor="text1"/>
        </w:rPr>
        <w:t>In this video, John lays out the objectives of the workshop, the outline of the day and an introduction to what parish groups need to develop between the second and third workshops.</w:t>
      </w:r>
    </w:p>
    <w:p w:rsidR="00502733" w:rsidRPr="000E26F5" w:rsidRDefault="00A85EE1" w:rsidP="009E20A1">
      <w:pPr>
        <w:rPr>
          <w:rFonts w:ascii="Georgia" w:hAnsi="Georgia"/>
        </w:rPr>
      </w:pPr>
      <w:hyperlink r:id="rId10" w:history="1">
        <w:r w:rsidR="00502733" w:rsidRPr="000E26F5">
          <w:rPr>
            <w:rStyle w:val="Hyperlink"/>
            <w:rFonts w:ascii="Georgia" w:hAnsi="Georgia"/>
          </w:rPr>
          <w:t>https://www.youtube.com/watch?v=bRclDbznC0Q&amp;list=PL6dTaamqU0EPg9zXZGE_3khdTdr52zHNr&amp;index=4&amp;t=0s</w:t>
        </w:r>
      </w:hyperlink>
    </w:p>
    <w:p w:rsidR="009E20A1" w:rsidRPr="000E26F5" w:rsidRDefault="009E20A1" w:rsidP="009E20A1">
      <w:pPr>
        <w:rPr>
          <w:rFonts w:ascii="Georgia" w:hAnsi="Georgia"/>
          <w:b/>
          <w:color w:val="000000" w:themeColor="text1"/>
        </w:rPr>
      </w:pPr>
      <w:r w:rsidRPr="000E26F5">
        <w:rPr>
          <w:rFonts w:ascii="Georgia" w:hAnsi="Georgia"/>
          <w:b/>
          <w:color w:val="000000" w:themeColor="text1"/>
        </w:rPr>
        <w:t xml:space="preserve">Part </w:t>
      </w:r>
      <w:r w:rsidR="004F6277" w:rsidRPr="000E26F5">
        <w:rPr>
          <w:rFonts w:ascii="Georgia" w:hAnsi="Georgia"/>
          <w:b/>
          <w:color w:val="000000" w:themeColor="text1"/>
        </w:rPr>
        <w:t>2</w:t>
      </w:r>
      <w:r w:rsidRPr="000E26F5">
        <w:rPr>
          <w:rFonts w:ascii="Georgia" w:hAnsi="Georgia"/>
          <w:b/>
          <w:color w:val="000000" w:themeColor="text1"/>
        </w:rPr>
        <w:t xml:space="preserve">: </w:t>
      </w:r>
      <w:r w:rsidR="00E713AC" w:rsidRPr="000E26F5">
        <w:rPr>
          <w:rFonts w:ascii="Georgia" w:hAnsi="Georgia"/>
          <w:b/>
          <w:color w:val="000000" w:themeColor="text1"/>
        </w:rPr>
        <w:t>Lifelong Faith Formation</w:t>
      </w:r>
    </w:p>
    <w:p w:rsidR="0030579A" w:rsidRPr="000E26F5" w:rsidRDefault="00A17F56">
      <w:pPr>
        <w:rPr>
          <w:rFonts w:ascii="Georgia" w:hAnsi="Georgia"/>
          <w:color w:val="000000" w:themeColor="text1"/>
        </w:rPr>
      </w:pPr>
      <w:r w:rsidRPr="000E26F5">
        <w:rPr>
          <w:rFonts w:ascii="Georgia" w:hAnsi="Georgia"/>
          <w:color w:val="000000" w:themeColor="text1"/>
        </w:rPr>
        <w:t xml:space="preserve">In this video, John talks about how </w:t>
      </w:r>
      <w:r w:rsidR="009E20A1" w:rsidRPr="000E26F5">
        <w:rPr>
          <w:rFonts w:ascii="Georgia" w:hAnsi="Georgia"/>
          <w:color w:val="000000" w:themeColor="text1"/>
        </w:rPr>
        <w:t>the different learning environments relate to each other – life stage/peers, family and intergenerational – and together support faith formation.</w:t>
      </w:r>
      <w:r w:rsidR="00E713AC" w:rsidRPr="000E26F5">
        <w:rPr>
          <w:rFonts w:ascii="Georgia" w:hAnsi="Georgia"/>
          <w:color w:val="000000" w:themeColor="text1"/>
        </w:rPr>
        <w:t xml:space="preserve"> </w:t>
      </w:r>
      <w:r w:rsidRPr="000E26F5">
        <w:rPr>
          <w:rFonts w:ascii="Georgia" w:hAnsi="Georgia"/>
          <w:color w:val="000000" w:themeColor="text1"/>
        </w:rPr>
        <w:t xml:space="preserve">We </w:t>
      </w:r>
      <w:r w:rsidR="00E713AC" w:rsidRPr="000E26F5">
        <w:rPr>
          <w:rFonts w:ascii="Georgia" w:hAnsi="Georgia"/>
          <w:color w:val="000000" w:themeColor="text1"/>
        </w:rPr>
        <w:t xml:space="preserve">need to make the shift from a program mindset to a people mind set and offer multiple ways to grow and learn. The one-size fits all approach needs to shift to a one-size fits one.  </w:t>
      </w:r>
    </w:p>
    <w:p w:rsidR="004C13A3" w:rsidRPr="000E26F5" w:rsidRDefault="00A85EE1">
      <w:pPr>
        <w:rPr>
          <w:rFonts w:ascii="Georgia" w:hAnsi="Georgia"/>
        </w:rPr>
      </w:pPr>
      <w:hyperlink r:id="rId11" w:history="1">
        <w:r w:rsidR="004C13A3" w:rsidRPr="000E26F5">
          <w:rPr>
            <w:rStyle w:val="Hyperlink"/>
            <w:rFonts w:ascii="Georgia" w:hAnsi="Georgia"/>
          </w:rPr>
          <w:t>https://www.youtube.com/watch?v=F05hOW8ysa0&amp;list=PL6dTaamqU0EPg9zXZGE_3khdTdr52zHNr&amp;index=3&amp;t=0s</w:t>
        </w:r>
      </w:hyperlink>
    </w:p>
    <w:p w:rsidR="00B77311" w:rsidRPr="000E26F5" w:rsidRDefault="00B77311">
      <w:pPr>
        <w:rPr>
          <w:rFonts w:ascii="Georgia" w:hAnsi="Georgia"/>
          <w:b/>
          <w:color w:val="000000" w:themeColor="text1"/>
        </w:rPr>
      </w:pPr>
      <w:r w:rsidRPr="000E26F5">
        <w:rPr>
          <w:rFonts w:ascii="Georgia" w:hAnsi="Georgia"/>
          <w:b/>
          <w:color w:val="000000" w:themeColor="text1"/>
        </w:rPr>
        <w:t xml:space="preserve">Part </w:t>
      </w:r>
      <w:r w:rsidR="004F6277" w:rsidRPr="000E26F5">
        <w:rPr>
          <w:rFonts w:ascii="Georgia" w:hAnsi="Georgia"/>
          <w:b/>
          <w:color w:val="000000" w:themeColor="text1"/>
        </w:rPr>
        <w:t>3</w:t>
      </w:r>
      <w:r w:rsidRPr="000E26F5">
        <w:rPr>
          <w:rFonts w:ascii="Georgia" w:hAnsi="Georgia"/>
          <w:b/>
          <w:color w:val="000000" w:themeColor="text1"/>
        </w:rPr>
        <w:t xml:space="preserve">: Maturing in Faith </w:t>
      </w:r>
    </w:p>
    <w:p w:rsidR="004F6277" w:rsidRPr="000E26F5" w:rsidRDefault="00A17F56">
      <w:pPr>
        <w:rPr>
          <w:rFonts w:ascii="Georgia" w:hAnsi="Georgia"/>
          <w:color w:val="000000" w:themeColor="text1"/>
        </w:rPr>
      </w:pPr>
      <w:r w:rsidRPr="000E26F5">
        <w:rPr>
          <w:rFonts w:ascii="Georgia" w:hAnsi="Georgia"/>
          <w:color w:val="000000" w:themeColor="text1"/>
        </w:rPr>
        <w:t>In this video, John poses the question: t</w:t>
      </w:r>
      <w:r w:rsidR="0030579A" w:rsidRPr="000E26F5">
        <w:rPr>
          <w:rFonts w:ascii="Georgia" w:hAnsi="Georgia"/>
          <w:color w:val="000000" w:themeColor="text1"/>
        </w:rPr>
        <w:t xml:space="preserve">oward what ends are we working? </w:t>
      </w:r>
      <w:r w:rsidRPr="000E26F5">
        <w:rPr>
          <w:rFonts w:ascii="Georgia" w:hAnsi="Georgia"/>
          <w:color w:val="000000" w:themeColor="text1"/>
        </w:rPr>
        <w:t>He presents the e</w:t>
      </w:r>
      <w:r w:rsidR="0030579A" w:rsidRPr="000E26F5">
        <w:rPr>
          <w:rFonts w:ascii="Georgia" w:hAnsi="Georgia"/>
          <w:color w:val="000000" w:themeColor="text1"/>
        </w:rPr>
        <w:t>ssential characteristics of lifelong faith growth</w:t>
      </w:r>
      <w:r w:rsidR="0043796C" w:rsidRPr="000E26F5">
        <w:rPr>
          <w:rFonts w:ascii="Georgia" w:hAnsi="Georgia"/>
          <w:color w:val="000000" w:themeColor="text1"/>
        </w:rPr>
        <w:t>. He also explains why f</w:t>
      </w:r>
      <w:r w:rsidR="00ED7468" w:rsidRPr="000E26F5">
        <w:rPr>
          <w:rFonts w:ascii="Georgia" w:hAnsi="Georgia"/>
          <w:color w:val="000000" w:themeColor="text1"/>
        </w:rPr>
        <w:t xml:space="preserve">aith formation needs to be personalized, recognizing that people are at different stages of engagement (i.e. actives, </w:t>
      </w:r>
      <w:r w:rsidR="004C13A3" w:rsidRPr="000E26F5">
        <w:rPr>
          <w:rFonts w:ascii="Georgia" w:hAnsi="Georgia"/>
          <w:color w:val="000000" w:themeColor="text1"/>
        </w:rPr>
        <w:t>occasionally, uninvolved, unaffiliated</w:t>
      </w:r>
      <w:r w:rsidR="0043796C" w:rsidRPr="000E26F5">
        <w:rPr>
          <w:rFonts w:ascii="Georgia" w:hAnsi="Georgia"/>
          <w:color w:val="000000" w:themeColor="text1"/>
        </w:rPr>
        <w:t>). He shares an e</w:t>
      </w:r>
      <w:r w:rsidR="002F7C9C" w:rsidRPr="000E26F5">
        <w:rPr>
          <w:rFonts w:ascii="Georgia" w:hAnsi="Georgia"/>
          <w:color w:val="000000" w:themeColor="text1"/>
        </w:rPr>
        <w:t>xample of how to curate content tailored towards those who are getting started, growing or going deeper.</w:t>
      </w:r>
      <w:r w:rsidR="0043796C" w:rsidRPr="000E26F5">
        <w:rPr>
          <w:rFonts w:ascii="Georgia" w:hAnsi="Georgia"/>
          <w:color w:val="000000" w:themeColor="text1"/>
        </w:rPr>
        <w:t xml:space="preserve"> </w:t>
      </w:r>
      <w:r w:rsidR="002F7C9C" w:rsidRPr="000E26F5">
        <w:rPr>
          <w:rFonts w:ascii="Georgia" w:hAnsi="Georgia"/>
          <w:color w:val="000000" w:themeColor="text1"/>
        </w:rPr>
        <w:t xml:space="preserve">It’s not about stopping what we </w:t>
      </w:r>
      <w:r w:rsidR="001D3CFC" w:rsidRPr="000E26F5">
        <w:rPr>
          <w:rFonts w:ascii="Georgia" w:hAnsi="Georgia"/>
          <w:color w:val="000000" w:themeColor="text1"/>
        </w:rPr>
        <w:t>do but</w:t>
      </w:r>
      <w:r w:rsidR="002F7C9C" w:rsidRPr="000E26F5">
        <w:rPr>
          <w:rFonts w:ascii="Georgia" w:hAnsi="Georgia"/>
          <w:color w:val="000000" w:themeColor="text1"/>
        </w:rPr>
        <w:t xml:space="preserve"> </w:t>
      </w:r>
      <w:r w:rsidR="001D3CFC" w:rsidRPr="000E26F5">
        <w:rPr>
          <w:rFonts w:ascii="Georgia" w:hAnsi="Georgia"/>
          <w:color w:val="000000" w:themeColor="text1"/>
        </w:rPr>
        <w:t xml:space="preserve">rather </w:t>
      </w:r>
      <w:r w:rsidR="002F7C9C" w:rsidRPr="000E26F5">
        <w:rPr>
          <w:rFonts w:ascii="Georgia" w:hAnsi="Georgia"/>
          <w:color w:val="000000" w:themeColor="text1"/>
        </w:rPr>
        <w:t>contextualizing what we do.</w:t>
      </w:r>
    </w:p>
    <w:p w:rsidR="004C13A3" w:rsidRPr="000E26F5" w:rsidRDefault="00A85EE1">
      <w:pPr>
        <w:rPr>
          <w:rFonts w:ascii="Georgia" w:hAnsi="Georgia"/>
          <w:color w:val="000000" w:themeColor="text1"/>
        </w:rPr>
      </w:pPr>
      <w:hyperlink r:id="rId12" w:history="1">
        <w:r w:rsidR="004C13A3" w:rsidRPr="000E26F5">
          <w:rPr>
            <w:rStyle w:val="Hyperlink"/>
            <w:rFonts w:ascii="Georgia" w:hAnsi="Georgia"/>
          </w:rPr>
          <w:t>https://www.youtube.com/watch?v=t2tE5XAOJVw&amp;list=PL6dTaamqU0EPg9zXZGE_3khdTdr52zHNr&amp;index=2&amp;t=0s</w:t>
        </w:r>
      </w:hyperlink>
      <w:r w:rsidR="004C13A3" w:rsidRPr="000E26F5">
        <w:rPr>
          <w:rFonts w:ascii="Georgia" w:hAnsi="Georgia"/>
          <w:color w:val="000000" w:themeColor="text1"/>
        </w:rPr>
        <w:t xml:space="preserve"> </w:t>
      </w:r>
    </w:p>
    <w:p w:rsidR="004F6277" w:rsidRPr="000E26F5" w:rsidRDefault="004F6277" w:rsidP="004F6277">
      <w:pPr>
        <w:rPr>
          <w:rFonts w:ascii="Georgia" w:hAnsi="Georgia"/>
          <w:b/>
          <w:color w:val="000000" w:themeColor="text1"/>
        </w:rPr>
      </w:pPr>
      <w:r w:rsidRPr="000E26F5">
        <w:rPr>
          <w:rFonts w:ascii="Georgia" w:hAnsi="Georgia"/>
          <w:b/>
          <w:color w:val="000000" w:themeColor="text1"/>
        </w:rPr>
        <w:t>Part 4: Developing a Faith Formation Plan</w:t>
      </w:r>
    </w:p>
    <w:p w:rsidR="004F6277" w:rsidRPr="000E26F5" w:rsidRDefault="0043796C">
      <w:pPr>
        <w:rPr>
          <w:rFonts w:ascii="Georgia" w:hAnsi="Georgia"/>
          <w:color w:val="000000" w:themeColor="text1"/>
        </w:rPr>
      </w:pPr>
      <w:r w:rsidRPr="000E26F5">
        <w:rPr>
          <w:rFonts w:ascii="Georgia" w:hAnsi="Georgia"/>
          <w:color w:val="000000" w:themeColor="text1"/>
        </w:rPr>
        <w:t>In this video, John presents t</w:t>
      </w:r>
      <w:r w:rsidR="004F6277" w:rsidRPr="000E26F5">
        <w:rPr>
          <w:rFonts w:ascii="Georgia" w:hAnsi="Georgia"/>
          <w:color w:val="000000" w:themeColor="text1"/>
        </w:rPr>
        <w:t xml:space="preserve">he template </w:t>
      </w:r>
      <w:r w:rsidRPr="000E26F5">
        <w:rPr>
          <w:rFonts w:ascii="Georgia" w:hAnsi="Georgia"/>
          <w:color w:val="000000" w:themeColor="text1"/>
        </w:rPr>
        <w:t xml:space="preserve">parish teams will </w:t>
      </w:r>
      <w:r w:rsidR="004F6277" w:rsidRPr="000E26F5">
        <w:rPr>
          <w:rFonts w:ascii="Georgia" w:hAnsi="Georgia"/>
          <w:color w:val="000000" w:themeColor="text1"/>
        </w:rPr>
        <w:t xml:space="preserve">be using. </w:t>
      </w:r>
      <w:r w:rsidRPr="000E26F5">
        <w:rPr>
          <w:rFonts w:ascii="Georgia" w:hAnsi="Georgia"/>
          <w:color w:val="000000" w:themeColor="text1"/>
        </w:rPr>
        <w:t>He invites parish leaders to consider each faith maturing characteristic</w:t>
      </w:r>
      <w:r w:rsidR="004F6277" w:rsidRPr="000E26F5">
        <w:rPr>
          <w:rFonts w:ascii="Georgia" w:hAnsi="Georgia"/>
          <w:color w:val="000000" w:themeColor="text1"/>
        </w:rPr>
        <w:t xml:space="preserve">, think about </w:t>
      </w:r>
      <w:r w:rsidRPr="000E26F5">
        <w:rPr>
          <w:rFonts w:ascii="Georgia" w:hAnsi="Georgia"/>
          <w:color w:val="000000" w:themeColor="text1"/>
        </w:rPr>
        <w:t>what they</w:t>
      </w:r>
      <w:r w:rsidR="004F6277" w:rsidRPr="000E26F5">
        <w:rPr>
          <w:rFonts w:ascii="Georgia" w:hAnsi="Georgia"/>
          <w:color w:val="000000" w:themeColor="text1"/>
        </w:rPr>
        <w:t xml:space="preserve"> could offer b</w:t>
      </w:r>
      <w:r w:rsidR="004C13A3" w:rsidRPr="000E26F5">
        <w:rPr>
          <w:rFonts w:ascii="Georgia" w:hAnsi="Georgia"/>
          <w:color w:val="000000" w:themeColor="text1"/>
        </w:rPr>
        <w:t>y age group, intergenerational</w:t>
      </w:r>
      <w:r w:rsidR="004F6277" w:rsidRPr="000E26F5">
        <w:rPr>
          <w:rFonts w:ascii="Georgia" w:hAnsi="Georgia"/>
          <w:color w:val="000000" w:themeColor="text1"/>
        </w:rPr>
        <w:t xml:space="preserve"> and with families.</w:t>
      </w:r>
    </w:p>
    <w:p w:rsidR="004C13A3" w:rsidRPr="000E26F5" w:rsidRDefault="00A85EE1">
      <w:pPr>
        <w:rPr>
          <w:rFonts w:ascii="Georgia" w:hAnsi="Georgia"/>
        </w:rPr>
      </w:pPr>
      <w:hyperlink r:id="rId13" w:history="1">
        <w:r w:rsidR="004C13A3" w:rsidRPr="000E26F5">
          <w:rPr>
            <w:rStyle w:val="Hyperlink"/>
            <w:rFonts w:ascii="Georgia" w:hAnsi="Georgia"/>
          </w:rPr>
          <w:t>https://www.youtube.com/watch?v=NxfPgAiYAyM&amp;list=PL6dTaamqU0EPg9zXZGE_3khdTdr52zHNr&amp;index=1&amp;t=0s</w:t>
        </w:r>
      </w:hyperlink>
    </w:p>
    <w:p w:rsidR="0051600C" w:rsidRDefault="0051600C">
      <w:pPr>
        <w:rPr>
          <w:rFonts w:ascii="Georgia" w:hAnsi="Georgia"/>
          <w:b/>
          <w:color w:val="000000" w:themeColor="text1"/>
        </w:rPr>
      </w:pPr>
    </w:p>
    <w:p w:rsidR="0051600C" w:rsidRDefault="0051600C">
      <w:pPr>
        <w:rPr>
          <w:rFonts w:ascii="Georgia" w:hAnsi="Georgia"/>
          <w:b/>
          <w:color w:val="000000" w:themeColor="text1"/>
        </w:rPr>
      </w:pPr>
    </w:p>
    <w:p w:rsidR="004F6277" w:rsidRPr="000E26F5" w:rsidRDefault="005B5213">
      <w:pPr>
        <w:rPr>
          <w:rFonts w:ascii="Georgia" w:hAnsi="Georgia"/>
          <w:b/>
          <w:color w:val="000000" w:themeColor="text1"/>
        </w:rPr>
      </w:pPr>
      <w:r w:rsidRPr="000E26F5">
        <w:rPr>
          <w:rFonts w:ascii="Georgia" w:hAnsi="Georgia"/>
          <w:b/>
          <w:color w:val="000000" w:themeColor="text1"/>
        </w:rPr>
        <w:lastRenderedPageBreak/>
        <w:t>Part 5</w:t>
      </w:r>
      <w:r w:rsidR="004F6277" w:rsidRPr="000E26F5">
        <w:rPr>
          <w:rFonts w:ascii="Georgia" w:hAnsi="Georgia"/>
          <w:b/>
          <w:color w:val="000000" w:themeColor="text1"/>
        </w:rPr>
        <w:t>: Intergenerational Faith Formation</w:t>
      </w:r>
      <w:r w:rsidR="009E5025" w:rsidRPr="000E26F5">
        <w:rPr>
          <w:rFonts w:ascii="Georgia" w:hAnsi="Georgia"/>
          <w:b/>
          <w:color w:val="000000" w:themeColor="text1"/>
        </w:rPr>
        <w:t xml:space="preserve"> </w:t>
      </w:r>
    </w:p>
    <w:p w:rsidR="005B5213" w:rsidRPr="000E26F5" w:rsidRDefault="0043796C">
      <w:pPr>
        <w:rPr>
          <w:rFonts w:ascii="Georgia" w:hAnsi="Georgia"/>
          <w:color w:val="000000" w:themeColor="text1"/>
        </w:rPr>
      </w:pPr>
      <w:r w:rsidRPr="000E26F5">
        <w:rPr>
          <w:rFonts w:ascii="Georgia" w:hAnsi="Georgia"/>
          <w:color w:val="000000" w:themeColor="text1"/>
        </w:rPr>
        <w:t>In this video, John provides an i</w:t>
      </w:r>
      <w:r w:rsidR="009E5025" w:rsidRPr="000E26F5">
        <w:rPr>
          <w:rFonts w:ascii="Georgia" w:hAnsi="Georgia"/>
          <w:color w:val="000000" w:themeColor="text1"/>
        </w:rPr>
        <w:t>ntroduction to intergenerational approaches (utilizing, infusing, connecting), with concrete examples of approaches and resources.</w:t>
      </w:r>
      <w:r w:rsidRPr="000E26F5">
        <w:rPr>
          <w:rFonts w:ascii="Georgia" w:hAnsi="Georgia"/>
          <w:color w:val="000000" w:themeColor="text1"/>
        </w:rPr>
        <w:t xml:space="preserve"> How can we better utilize the intergenerational events and experiences of church life as primary “content” in faith formation? How can we infuse intergenerational experiences and relationships into existing programs and activities? How can we connect the generations through new </w:t>
      </w:r>
      <w:r w:rsidR="000B354E" w:rsidRPr="000E26F5">
        <w:rPr>
          <w:rFonts w:ascii="Georgia" w:hAnsi="Georgia"/>
          <w:color w:val="000000" w:themeColor="text1"/>
        </w:rPr>
        <w:t xml:space="preserve">intergenerational programs and experiences that bring together all generations for learning, celebrating, praying, serving, </w:t>
      </w:r>
      <w:proofErr w:type="gramStart"/>
      <w:r w:rsidR="000B354E" w:rsidRPr="000E26F5">
        <w:rPr>
          <w:rFonts w:ascii="Georgia" w:hAnsi="Georgia"/>
          <w:color w:val="000000" w:themeColor="text1"/>
        </w:rPr>
        <w:t>etc.</w:t>
      </w:r>
      <w:proofErr w:type="gramEnd"/>
    </w:p>
    <w:p w:rsidR="004C13A3" w:rsidRPr="000E26F5" w:rsidRDefault="00A85EE1">
      <w:pPr>
        <w:rPr>
          <w:rFonts w:ascii="Georgia" w:hAnsi="Georgia"/>
        </w:rPr>
      </w:pPr>
      <w:hyperlink r:id="rId14" w:history="1">
        <w:r w:rsidR="004C13A3" w:rsidRPr="000E26F5">
          <w:rPr>
            <w:rStyle w:val="Hyperlink"/>
            <w:rFonts w:ascii="Georgia" w:hAnsi="Georgia"/>
          </w:rPr>
          <w:t>https://www.youtube.com/watch?v=0LYOa6fKJaM&amp;list=PL6dTaamqU0EPg9zXZGE_3khdTdr52zHNr&amp;index=8&amp;t=0s</w:t>
        </w:r>
      </w:hyperlink>
    </w:p>
    <w:p w:rsidR="005B5213" w:rsidRPr="000E26F5" w:rsidRDefault="005B5213">
      <w:pPr>
        <w:rPr>
          <w:rFonts w:ascii="Georgia" w:hAnsi="Georgia"/>
          <w:b/>
          <w:color w:val="000000" w:themeColor="text1"/>
        </w:rPr>
      </w:pPr>
      <w:r w:rsidRPr="000E26F5">
        <w:rPr>
          <w:rFonts w:ascii="Georgia" w:hAnsi="Georgia"/>
          <w:b/>
          <w:color w:val="000000" w:themeColor="text1"/>
        </w:rPr>
        <w:t>Part 6: Family Faith Formation</w:t>
      </w:r>
      <w:r w:rsidR="008B1CCA" w:rsidRPr="000E26F5">
        <w:rPr>
          <w:rFonts w:ascii="Georgia" w:hAnsi="Georgia"/>
          <w:b/>
          <w:color w:val="000000" w:themeColor="text1"/>
        </w:rPr>
        <w:t>: Developing Faith Habits</w:t>
      </w:r>
    </w:p>
    <w:p w:rsidR="00B6577D" w:rsidRPr="000E26F5" w:rsidRDefault="00B055E9" w:rsidP="001D3CFC">
      <w:pPr>
        <w:spacing w:after="0" w:line="240" w:lineRule="auto"/>
        <w:rPr>
          <w:rFonts w:ascii="Georgia" w:hAnsi="Georgia"/>
          <w:color w:val="000000" w:themeColor="text1"/>
        </w:rPr>
      </w:pPr>
      <w:r w:rsidRPr="000E26F5">
        <w:rPr>
          <w:rFonts w:ascii="Georgia" w:hAnsi="Georgia"/>
          <w:color w:val="000000" w:themeColor="text1"/>
        </w:rPr>
        <w:t xml:space="preserve">In this video, John invites faith formers to tap into the insight of developing habits to help families incorporate faith habits in daily life. When faith is woven seamlessly into the fabric of everyday life, through practices that become habits, you simple live it. </w:t>
      </w:r>
    </w:p>
    <w:p w:rsidR="001D3CFC" w:rsidRPr="000E26F5" w:rsidRDefault="001D3CFC" w:rsidP="001D3CFC">
      <w:pPr>
        <w:spacing w:after="0" w:line="240" w:lineRule="auto"/>
        <w:rPr>
          <w:rFonts w:ascii="Georgia" w:hAnsi="Georgia"/>
          <w:color w:val="000000" w:themeColor="text1"/>
        </w:rPr>
      </w:pPr>
    </w:p>
    <w:p w:rsidR="004C13A3" w:rsidRPr="000E26F5" w:rsidRDefault="00A85EE1" w:rsidP="004C13A3">
      <w:pPr>
        <w:rPr>
          <w:rFonts w:ascii="Georgia" w:hAnsi="Georgia"/>
        </w:rPr>
      </w:pPr>
      <w:hyperlink r:id="rId15" w:history="1">
        <w:r w:rsidR="004C13A3" w:rsidRPr="000E26F5">
          <w:rPr>
            <w:rStyle w:val="Hyperlink"/>
            <w:rFonts w:ascii="Georgia" w:hAnsi="Georgia"/>
          </w:rPr>
          <w:t>https://www.youtube.com/watch?v=cJpIuLz9BcE&amp;list=PL6dTaamqU0EPg9zXZGE_3khdTdr52zHNr&amp;index=5&amp;t=0s</w:t>
        </w:r>
      </w:hyperlink>
    </w:p>
    <w:p w:rsidR="004C13A3" w:rsidRPr="000E26F5" w:rsidRDefault="004C13A3" w:rsidP="001D3CFC">
      <w:pPr>
        <w:spacing w:after="0" w:line="240" w:lineRule="auto"/>
        <w:rPr>
          <w:rFonts w:ascii="Georgia" w:hAnsi="Georgia"/>
          <w:color w:val="000000" w:themeColor="text1"/>
        </w:rPr>
      </w:pPr>
    </w:p>
    <w:p w:rsidR="00315D96" w:rsidRPr="000E26F5" w:rsidRDefault="008B1CCA" w:rsidP="008B1CCA">
      <w:pPr>
        <w:rPr>
          <w:rFonts w:ascii="Georgia" w:hAnsi="Georgia"/>
          <w:b/>
          <w:color w:val="000000" w:themeColor="text1"/>
        </w:rPr>
      </w:pPr>
      <w:r w:rsidRPr="000E26F5">
        <w:rPr>
          <w:rFonts w:ascii="Georgia" w:hAnsi="Georgia"/>
          <w:b/>
          <w:color w:val="000000" w:themeColor="text1"/>
        </w:rPr>
        <w:t>Part 7: Family Faith Formation</w:t>
      </w:r>
      <w:r w:rsidR="00B31902" w:rsidRPr="000E26F5">
        <w:rPr>
          <w:rFonts w:ascii="Georgia" w:hAnsi="Georgia"/>
          <w:b/>
          <w:color w:val="000000" w:themeColor="text1"/>
        </w:rPr>
        <w:t xml:space="preserve">: </w:t>
      </w:r>
      <w:r w:rsidR="001473CE" w:rsidRPr="000E26F5">
        <w:rPr>
          <w:rFonts w:ascii="Georgia" w:hAnsi="Georgia"/>
          <w:b/>
          <w:color w:val="000000" w:themeColor="text1"/>
        </w:rPr>
        <w:t>Element 1)</w:t>
      </w:r>
      <w:r w:rsidR="00B31902" w:rsidRPr="000E26F5">
        <w:rPr>
          <w:rFonts w:ascii="Georgia" w:hAnsi="Georgia"/>
          <w:b/>
          <w:color w:val="000000" w:themeColor="text1"/>
        </w:rPr>
        <w:t xml:space="preserve"> </w:t>
      </w:r>
      <w:r w:rsidR="00B91FA2" w:rsidRPr="000E26F5">
        <w:rPr>
          <w:rFonts w:ascii="Georgia" w:hAnsi="Georgia"/>
          <w:b/>
          <w:color w:val="000000" w:themeColor="text1"/>
        </w:rPr>
        <w:t>Faith Practices at Home</w:t>
      </w:r>
    </w:p>
    <w:p w:rsidR="00315D96" w:rsidRPr="000E26F5" w:rsidRDefault="00B055E9" w:rsidP="008B1CCA">
      <w:pPr>
        <w:rPr>
          <w:rFonts w:ascii="Georgia" w:hAnsi="Georgia"/>
          <w:color w:val="000000" w:themeColor="text1"/>
        </w:rPr>
      </w:pPr>
      <w:r w:rsidRPr="000E26F5">
        <w:rPr>
          <w:rFonts w:ascii="Georgia" w:hAnsi="Georgia"/>
          <w:color w:val="000000" w:themeColor="text1"/>
        </w:rPr>
        <w:t>In this video, John provides an o</w:t>
      </w:r>
      <w:r w:rsidR="00B91FA2" w:rsidRPr="000E26F5">
        <w:rPr>
          <w:rFonts w:ascii="Georgia" w:hAnsi="Georgia"/>
          <w:color w:val="000000" w:themeColor="text1"/>
        </w:rPr>
        <w:t xml:space="preserve">verview of </w:t>
      </w:r>
      <w:r w:rsidRPr="000E26F5">
        <w:rPr>
          <w:rFonts w:ascii="Georgia" w:hAnsi="Georgia"/>
          <w:color w:val="000000" w:themeColor="text1"/>
        </w:rPr>
        <w:t xml:space="preserve">the </w:t>
      </w:r>
      <w:r w:rsidR="00B91FA2" w:rsidRPr="000E26F5">
        <w:rPr>
          <w:rFonts w:ascii="Georgia" w:hAnsi="Georgia"/>
          <w:color w:val="000000" w:themeColor="text1"/>
        </w:rPr>
        <w:t>e</w:t>
      </w:r>
      <w:r w:rsidR="00315D96" w:rsidRPr="000E26F5">
        <w:rPr>
          <w:rFonts w:ascii="Georgia" w:hAnsi="Georgia"/>
          <w:color w:val="000000" w:themeColor="text1"/>
        </w:rPr>
        <w:t>le</w:t>
      </w:r>
      <w:r w:rsidRPr="000E26F5">
        <w:rPr>
          <w:rFonts w:ascii="Georgia" w:hAnsi="Georgia"/>
          <w:color w:val="000000" w:themeColor="text1"/>
        </w:rPr>
        <w:t xml:space="preserve">ments of a family faith plan. These are: 1) family faith at home; 2) </w:t>
      </w:r>
      <w:r w:rsidR="00315D96" w:rsidRPr="000E26F5">
        <w:rPr>
          <w:rFonts w:ascii="Georgia" w:hAnsi="Georgia"/>
          <w:color w:val="000000" w:themeColor="text1"/>
        </w:rPr>
        <w:t xml:space="preserve">family engagement in </w:t>
      </w:r>
      <w:r w:rsidRPr="000E26F5">
        <w:rPr>
          <w:rFonts w:ascii="Georgia" w:hAnsi="Georgia"/>
          <w:color w:val="000000" w:themeColor="text1"/>
        </w:rPr>
        <w:t>the intergenerational community; and 3)</w:t>
      </w:r>
      <w:r w:rsidR="00315D96" w:rsidRPr="000E26F5">
        <w:rPr>
          <w:rFonts w:ascii="Georgia" w:hAnsi="Georgia"/>
          <w:color w:val="000000" w:themeColor="text1"/>
        </w:rPr>
        <w:t xml:space="preserve"> f</w:t>
      </w:r>
      <w:r w:rsidR="00B91FA2" w:rsidRPr="000E26F5">
        <w:rPr>
          <w:rFonts w:ascii="Georgia" w:hAnsi="Georgia"/>
          <w:color w:val="000000" w:themeColor="text1"/>
        </w:rPr>
        <w:t>amily life and parent formation</w:t>
      </w:r>
      <w:r w:rsidR="00B31902" w:rsidRPr="000E26F5">
        <w:rPr>
          <w:rFonts w:ascii="Georgia" w:hAnsi="Georgia"/>
          <w:color w:val="000000" w:themeColor="text1"/>
        </w:rPr>
        <w:t>. This video focuses on the first element of a comprehensive family plan:</w:t>
      </w:r>
      <w:r w:rsidR="00B91FA2" w:rsidRPr="000E26F5">
        <w:rPr>
          <w:rFonts w:ascii="Georgia" w:hAnsi="Georgia"/>
          <w:color w:val="000000" w:themeColor="text1"/>
        </w:rPr>
        <w:t xml:space="preserve"> faith practices at home.</w:t>
      </w:r>
    </w:p>
    <w:p w:rsidR="004C13A3" w:rsidRPr="000E26F5" w:rsidRDefault="00B055E9" w:rsidP="004C13A3">
      <w:pPr>
        <w:spacing w:after="0" w:line="240" w:lineRule="auto"/>
        <w:rPr>
          <w:rFonts w:ascii="Georgia" w:hAnsi="Georgia"/>
          <w:color w:val="000000" w:themeColor="text1"/>
        </w:rPr>
      </w:pPr>
      <w:r w:rsidRPr="000E26F5">
        <w:rPr>
          <w:rFonts w:ascii="Georgia" w:hAnsi="Georgia"/>
          <w:color w:val="000000" w:themeColor="text1"/>
        </w:rPr>
        <w:t xml:space="preserve">At the parish, we need to teach, model and equip. Websites are also necessary so that information is able 24/7 to the families. John also provides concrete ways and resources to foster family faith practices and how to communicate them. </w:t>
      </w:r>
    </w:p>
    <w:p w:rsidR="004C13A3" w:rsidRPr="000E26F5" w:rsidRDefault="004C13A3" w:rsidP="004C13A3">
      <w:pPr>
        <w:spacing w:after="0" w:line="240" w:lineRule="auto"/>
        <w:rPr>
          <w:rFonts w:ascii="Georgia" w:hAnsi="Georgia"/>
          <w:color w:val="000000" w:themeColor="text1"/>
        </w:rPr>
      </w:pPr>
    </w:p>
    <w:p w:rsidR="004C13A3" w:rsidRPr="000E26F5" w:rsidRDefault="00A85EE1" w:rsidP="004C13A3">
      <w:pPr>
        <w:rPr>
          <w:rFonts w:ascii="Georgia" w:hAnsi="Georgia"/>
        </w:rPr>
      </w:pPr>
      <w:hyperlink r:id="rId16" w:history="1">
        <w:r w:rsidR="004C13A3" w:rsidRPr="000E26F5">
          <w:rPr>
            <w:rStyle w:val="Hyperlink"/>
            <w:rFonts w:ascii="Georgia" w:hAnsi="Georgia"/>
          </w:rPr>
          <w:t>https://www.youtube.com/watch?v=CLiKOoUrMYM&amp;list=PL6dTaamqU0EPg9zXZGE_3khdTdr52zHNr&amp;index=6&amp;t=0s</w:t>
        </w:r>
      </w:hyperlink>
    </w:p>
    <w:p w:rsidR="0000581C" w:rsidRPr="000E26F5" w:rsidRDefault="00B91FA2" w:rsidP="001D3CFC">
      <w:pPr>
        <w:spacing w:after="0" w:line="240" w:lineRule="auto"/>
        <w:rPr>
          <w:rFonts w:ascii="Georgia" w:hAnsi="Georgia"/>
          <w:color w:val="1F4E79" w:themeColor="accent1" w:themeShade="80"/>
        </w:rPr>
      </w:pPr>
      <w:r w:rsidRPr="000E26F5">
        <w:rPr>
          <w:rFonts w:ascii="Georgia" w:hAnsi="Georgia"/>
          <w:color w:val="1F4E79" w:themeColor="accent1" w:themeShade="80"/>
        </w:rPr>
        <w:t xml:space="preserve"> </w:t>
      </w:r>
    </w:p>
    <w:p w:rsidR="0000581C" w:rsidRPr="000E26F5" w:rsidRDefault="0000581C" w:rsidP="0000581C">
      <w:pPr>
        <w:rPr>
          <w:rFonts w:ascii="Georgia" w:hAnsi="Georgia"/>
          <w:b/>
          <w:color w:val="000000" w:themeColor="text1"/>
        </w:rPr>
      </w:pPr>
      <w:r w:rsidRPr="000E26F5">
        <w:rPr>
          <w:rFonts w:ascii="Georgia" w:hAnsi="Georgia"/>
          <w:b/>
          <w:color w:val="000000" w:themeColor="text1"/>
        </w:rPr>
        <w:t xml:space="preserve">Part 8: Family Faith Formation: </w:t>
      </w:r>
      <w:r w:rsidR="001473CE" w:rsidRPr="000E26F5">
        <w:rPr>
          <w:rFonts w:ascii="Georgia" w:hAnsi="Georgia"/>
          <w:b/>
          <w:color w:val="000000" w:themeColor="text1"/>
        </w:rPr>
        <w:t xml:space="preserve">Element </w:t>
      </w:r>
      <w:r w:rsidR="00B31902" w:rsidRPr="000E26F5">
        <w:rPr>
          <w:rFonts w:ascii="Georgia" w:hAnsi="Georgia"/>
          <w:b/>
          <w:color w:val="000000" w:themeColor="text1"/>
        </w:rPr>
        <w:t xml:space="preserve">2) </w:t>
      </w:r>
      <w:r w:rsidR="00706C06" w:rsidRPr="000E26F5">
        <w:rPr>
          <w:rFonts w:ascii="Georgia" w:hAnsi="Georgia"/>
          <w:b/>
          <w:color w:val="000000" w:themeColor="text1"/>
        </w:rPr>
        <w:t xml:space="preserve">Family Engagement in the Intergenerational Faith Community </w:t>
      </w:r>
    </w:p>
    <w:p w:rsidR="00B31902" w:rsidRPr="000E26F5" w:rsidRDefault="00B055E9" w:rsidP="0000581C">
      <w:pPr>
        <w:rPr>
          <w:rFonts w:ascii="Georgia" w:hAnsi="Georgia"/>
          <w:color w:val="000000" w:themeColor="text1"/>
        </w:rPr>
      </w:pPr>
      <w:r w:rsidRPr="000E26F5">
        <w:rPr>
          <w:rFonts w:ascii="Georgia" w:hAnsi="Georgia"/>
          <w:color w:val="000000" w:themeColor="text1"/>
        </w:rPr>
        <w:t>In this video, John presents the s</w:t>
      </w:r>
      <w:r w:rsidR="00B31902" w:rsidRPr="000E26F5">
        <w:rPr>
          <w:rFonts w:ascii="Georgia" w:hAnsi="Georgia"/>
          <w:color w:val="000000" w:themeColor="text1"/>
        </w:rPr>
        <w:t>econd element of a comprehensive family plan: family engagement in the intergenerational faith community</w:t>
      </w:r>
      <w:r w:rsidRPr="000E26F5">
        <w:rPr>
          <w:rFonts w:ascii="Georgia" w:hAnsi="Georgia"/>
          <w:color w:val="000000" w:themeColor="text1"/>
        </w:rPr>
        <w:t>. This element includes:</w:t>
      </w:r>
    </w:p>
    <w:p w:rsidR="00B055E9" w:rsidRPr="000E26F5" w:rsidRDefault="00B055E9" w:rsidP="00B055E9">
      <w:pPr>
        <w:pStyle w:val="ListParagraph"/>
        <w:numPr>
          <w:ilvl w:val="0"/>
          <w:numId w:val="3"/>
        </w:numPr>
        <w:rPr>
          <w:rFonts w:ascii="Georgia" w:hAnsi="Georgia"/>
          <w:color w:val="000000" w:themeColor="text1"/>
        </w:rPr>
      </w:pPr>
      <w:r w:rsidRPr="000E26F5">
        <w:rPr>
          <w:rFonts w:ascii="Georgia" w:hAnsi="Georgia"/>
          <w:color w:val="000000" w:themeColor="text1"/>
        </w:rPr>
        <w:t>Forming faith through milestones</w:t>
      </w:r>
    </w:p>
    <w:p w:rsidR="00B055E9" w:rsidRPr="000E26F5" w:rsidRDefault="00B055E9" w:rsidP="00B055E9">
      <w:pPr>
        <w:pStyle w:val="ListParagraph"/>
        <w:numPr>
          <w:ilvl w:val="0"/>
          <w:numId w:val="3"/>
        </w:numPr>
        <w:rPr>
          <w:rFonts w:ascii="Georgia" w:hAnsi="Georgia"/>
          <w:color w:val="000000" w:themeColor="text1"/>
        </w:rPr>
      </w:pPr>
      <w:r w:rsidRPr="000E26F5">
        <w:rPr>
          <w:rFonts w:ascii="Georgia" w:hAnsi="Georgia"/>
          <w:color w:val="000000" w:themeColor="text1"/>
        </w:rPr>
        <w:t>Celebrating seasons</w:t>
      </w:r>
    </w:p>
    <w:p w:rsidR="00B055E9" w:rsidRPr="000E26F5" w:rsidRDefault="00B055E9" w:rsidP="00B055E9">
      <w:pPr>
        <w:pStyle w:val="ListParagraph"/>
        <w:numPr>
          <w:ilvl w:val="0"/>
          <w:numId w:val="3"/>
        </w:numPr>
        <w:rPr>
          <w:rFonts w:ascii="Georgia" w:hAnsi="Georgia"/>
          <w:color w:val="000000" w:themeColor="text1"/>
        </w:rPr>
      </w:pPr>
      <w:r w:rsidRPr="000E26F5">
        <w:rPr>
          <w:rFonts w:ascii="Georgia" w:hAnsi="Georgia"/>
          <w:color w:val="000000" w:themeColor="text1"/>
        </w:rPr>
        <w:t>Encountering God in the Bible</w:t>
      </w:r>
    </w:p>
    <w:p w:rsidR="00B055E9" w:rsidRPr="000E26F5" w:rsidRDefault="00B055E9" w:rsidP="00B055E9">
      <w:pPr>
        <w:pStyle w:val="ListParagraph"/>
        <w:numPr>
          <w:ilvl w:val="0"/>
          <w:numId w:val="3"/>
        </w:numPr>
        <w:rPr>
          <w:rFonts w:ascii="Georgia" w:hAnsi="Georgia"/>
          <w:color w:val="000000" w:themeColor="text1"/>
        </w:rPr>
      </w:pPr>
      <w:r w:rsidRPr="000E26F5">
        <w:rPr>
          <w:rFonts w:ascii="Georgia" w:hAnsi="Georgia"/>
          <w:color w:val="000000" w:themeColor="text1"/>
        </w:rPr>
        <w:t>Practical strategies for engaging families such as family service, camps and seasonal or milestone events at church</w:t>
      </w:r>
    </w:p>
    <w:p w:rsidR="004C13A3" w:rsidRPr="000E26F5" w:rsidRDefault="00A85EE1" w:rsidP="004C13A3">
      <w:pPr>
        <w:rPr>
          <w:rFonts w:ascii="Georgia" w:hAnsi="Georgia"/>
          <w:color w:val="000000" w:themeColor="text1"/>
        </w:rPr>
      </w:pPr>
      <w:hyperlink r:id="rId17" w:history="1">
        <w:r w:rsidR="000E26F5" w:rsidRPr="000E26F5">
          <w:rPr>
            <w:rStyle w:val="Hyperlink"/>
            <w:rFonts w:ascii="Georgia" w:hAnsi="Georgia"/>
          </w:rPr>
          <w:t>https://www.youtube.com/watch?v=mqxnCO3A5ek&amp;list=PL6dTaamqU0EPg9zXZGE_3khdTdr52zHNr&amp;index=7&amp;t=0s</w:t>
        </w:r>
      </w:hyperlink>
    </w:p>
    <w:p w:rsidR="0051600C" w:rsidRDefault="0051600C" w:rsidP="00B31902">
      <w:pPr>
        <w:rPr>
          <w:rFonts w:ascii="Georgia" w:hAnsi="Georgia"/>
          <w:b/>
          <w:color w:val="000000" w:themeColor="text1"/>
        </w:rPr>
      </w:pPr>
    </w:p>
    <w:p w:rsidR="00B31902" w:rsidRPr="000E26F5" w:rsidRDefault="00B31902" w:rsidP="00B31902">
      <w:pPr>
        <w:rPr>
          <w:rFonts w:ascii="Georgia" w:hAnsi="Georgia"/>
          <w:b/>
          <w:color w:val="000000" w:themeColor="text1"/>
        </w:rPr>
      </w:pPr>
      <w:r w:rsidRPr="000E26F5">
        <w:rPr>
          <w:rFonts w:ascii="Georgia" w:hAnsi="Georgia"/>
          <w:b/>
          <w:color w:val="000000" w:themeColor="text1"/>
        </w:rPr>
        <w:lastRenderedPageBreak/>
        <w:t xml:space="preserve">Part 9: Family Faith Formation: </w:t>
      </w:r>
      <w:r w:rsidR="001473CE" w:rsidRPr="000E26F5">
        <w:rPr>
          <w:rFonts w:ascii="Georgia" w:hAnsi="Georgia"/>
          <w:b/>
          <w:color w:val="000000" w:themeColor="text1"/>
        </w:rPr>
        <w:t xml:space="preserve">Element </w:t>
      </w:r>
      <w:r w:rsidRPr="000E26F5">
        <w:rPr>
          <w:rFonts w:ascii="Georgia" w:hAnsi="Georgia"/>
          <w:b/>
          <w:color w:val="000000" w:themeColor="text1"/>
        </w:rPr>
        <w:t>3) Parent Formation</w:t>
      </w:r>
    </w:p>
    <w:p w:rsidR="008B1CCA" w:rsidRPr="000E26F5" w:rsidRDefault="00B80679">
      <w:pPr>
        <w:rPr>
          <w:rFonts w:ascii="Georgia" w:hAnsi="Georgia"/>
          <w:color w:val="000000" w:themeColor="text1"/>
        </w:rPr>
      </w:pPr>
      <w:r w:rsidRPr="000E26F5">
        <w:rPr>
          <w:rFonts w:ascii="Georgia" w:hAnsi="Georgia"/>
          <w:color w:val="000000" w:themeColor="text1"/>
        </w:rPr>
        <w:t>In this video, John presents the t</w:t>
      </w:r>
      <w:r w:rsidR="00B31902" w:rsidRPr="000E26F5">
        <w:rPr>
          <w:rFonts w:ascii="Georgia" w:hAnsi="Georgia"/>
          <w:color w:val="000000" w:themeColor="text1"/>
        </w:rPr>
        <w:t>hird element of a comprehensive family plan: family life and parent formation</w:t>
      </w:r>
      <w:r w:rsidR="00F31BBC" w:rsidRPr="000E26F5">
        <w:rPr>
          <w:rFonts w:ascii="Georgia" w:hAnsi="Georgia"/>
          <w:color w:val="000000" w:themeColor="text1"/>
        </w:rPr>
        <w:t>.</w:t>
      </w:r>
      <w:r w:rsidR="00DF3E46" w:rsidRPr="000E26F5">
        <w:rPr>
          <w:rFonts w:ascii="Georgia" w:hAnsi="Georgia"/>
          <w:color w:val="000000" w:themeColor="text1"/>
        </w:rPr>
        <w:t xml:space="preserve"> He shares parent practices that influenced their children </w:t>
      </w:r>
      <w:r w:rsidRPr="000E26F5">
        <w:rPr>
          <w:rFonts w:ascii="Georgia" w:hAnsi="Georgia"/>
          <w:color w:val="000000" w:themeColor="text1"/>
        </w:rPr>
        <w:t xml:space="preserve">in </w:t>
      </w:r>
      <w:r w:rsidR="00DF3E46" w:rsidRPr="000E26F5">
        <w:rPr>
          <w:rFonts w:ascii="Georgia" w:hAnsi="Georgia"/>
          <w:color w:val="000000" w:themeColor="text1"/>
        </w:rPr>
        <w:t>embracing the faith in later years.</w:t>
      </w:r>
      <w:r w:rsidR="00CF49C5" w:rsidRPr="000E26F5">
        <w:rPr>
          <w:rFonts w:ascii="Georgia" w:hAnsi="Georgia"/>
          <w:color w:val="000000" w:themeColor="text1"/>
        </w:rPr>
        <w:t xml:space="preserve"> He also provides suggestions for parent programming, including an example for Baptism preparation that has online and gathered components.</w:t>
      </w:r>
      <w:r w:rsidR="001473CE" w:rsidRPr="000E26F5">
        <w:rPr>
          <w:rFonts w:ascii="Georgia" w:hAnsi="Georgia"/>
          <w:color w:val="000000" w:themeColor="text1"/>
        </w:rPr>
        <w:t xml:space="preserve"> John also answers questions from the group on topics like how to recruit parent mentors.</w:t>
      </w:r>
    </w:p>
    <w:p w:rsidR="000E26F5" w:rsidRPr="000E26F5" w:rsidRDefault="00A85EE1">
      <w:pPr>
        <w:rPr>
          <w:rFonts w:ascii="Georgia" w:hAnsi="Georgia"/>
        </w:rPr>
      </w:pPr>
      <w:hyperlink r:id="rId18" w:history="1">
        <w:r w:rsidR="000E26F5" w:rsidRPr="000E26F5">
          <w:rPr>
            <w:rStyle w:val="Hyperlink"/>
            <w:rFonts w:ascii="Georgia" w:hAnsi="Georgia"/>
          </w:rPr>
          <w:t>https://www.youtube.com/watch?v=lrPxFxfsRwA&amp;list=PL6dTaamqU0EPg9zXZGE_3khdTdr52zHNr&amp;index=9&amp;t=0s</w:t>
        </w:r>
      </w:hyperlink>
    </w:p>
    <w:p w:rsidR="00FD7028" w:rsidRPr="000E26F5" w:rsidRDefault="00FD7028" w:rsidP="00FD7028">
      <w:pPr>
        <w:rPr>
          <w:rFonts w:ascii="Georgia" w:hAnsi="Georgia"/>
          <w:b/>
          <w:color w:val="000000" w:themeColor="text1"/>
        </w:rPr>
      </w:pPr>
      <w:r w:rsidRPr="000E26F5">
        <w:rPr>
          <w:rFonts w:ascii="Georgia" w:hAnsi="Georgia"/>
          <w:b/>
          <w:color w:val="000000" w:themeColor="text1"/>
        </w:rPr>
        <w:t>Part 10: Personalizing Faith Formation</w:t>
      </w:r>
    </w:p>
    <w:p w:rsidR="00254BBE" w:rsidRPr="000E26F5" w:rsidRDefault="00A80E44">
      <w:pPr>
        <w:rPr>
          <w:rFonts w:ascii="Georgia" w:hAnsi="Georgia"/>
          <w:color w:val="000000" w:themeColor="text1"/>
        </w:rPr>
      </w:pPr>
      <w:r w:rsidRPr="000E26F5">
        <w:rPr>
          <w:rFonts w:ascii="Georgia" w:hAnsi="Georgia"/>
          <w:color w:val="000000" w:themeColor="text1"/>
        </w:rPr>
        <w:t xml:space="preserve">Faith formation needs to be personalized for people because they are in different places in their faith journey. </w:t>
      </w:r>
      <w:r w:rsidR="0073197D" w:rsidRPr="000E26F5">
        <w:rPr>
          <w:rFonts w:ascii="Georgia" w:hAnsi="Georgia"/>
          <w:color w:val="000000" w:themeColor="text1"/>
        </w:rPr>
        <w:t>John presents two approaches in personalizing faith formation. The first is personalizing the pathway for people. The second is personalizing the offerings with a variety of content, experiences and activities</w:t>
      </w:r>
      <w:r w:rsidRPr="000E26F5">
        <w:rPr>
          <w:rFonts w:ascii="Georgia" w:hAnsi="Georgia"/>
          <w:color w:val="000000" w:themeColor="text1"/>
        </w:rPr>
        <w:t xml:space="preserve"> and life stage needs of people. </w:t>
      </w:r>
      <w:r w:rsidR="00AD1A15" w:rsidRPr="000E26F5">
        <w:rPr>
          <w:rFonts w:ascii="Georgia" w:hAnsi="Georgia"/>
          <w:color w:val="000000" w:themeColor="text1"/>
        </w:rPr>
        <w:t xml:space="preserve">When we move from program to people centred, how do we help them discern where they </w:t>
      </w:r>
      <w:r w:rsidR="00B80679" w:rsidRPr="000E26F5">
        <w:rPr>
          <w:rFonts w:ascii="Georgia" w:hAnsi="Georgia"/>
          <w:color w:val="000000" w:themeColor="text1"/>
        </w:rPr>
        <w:t>are,</w:t>
      </w:r>
      <w:r w:rsidR="00AD1A15" w:rsidRPr="000E26F5">
        <w:rPr>
          <w:rFonts w:ascii="Georgia" w:hAnsi="Georgia"/>
          <w:color w:val="000000" w:themeColor="text1"/>
        </w:rPr>
        <w:t xml:space="preserve"> so we can help them grow in the faith? John presents tools that can be used by parish leaders to direct their attention to help parishioners grow in the faith. </w:t>
      </w:r>
    </w:p>
    <w:p w:rsidR="000E26F5" w:rsidRPr="000E26F5" w:rsidRDefault="00A85EE1">
      <w:pPr>
        <w:rPr>
          <w:rFonts w:ascii="Georgia" w:hAnsi="Georgia"/>
        </w:rPr>
      </w:pPr>
      <w:hyperlink r:id="rId19" w:history="1">
        <w:r w:rsidR="000E26F5" w:rsidRPr="000E26F5">
          <w:rPr>
            <w:rStyle w:val="Hyperlink"/>
            <w:rFonts w:ascii="Georgia" w:hAnsi="Georgia"/>
          </w:rPr>
          <w:t>https://www.youtube.com/watch?v=WKZsR0DgMOg&amp;list=PL6dTaamqU0EPg9zXZGE_3khdTdr52zHNr&amp;index=10&amp;t=0s</w:t>
        </w:r>
      </w:hyperlink>
    </w:p>
    <w:p w:rsidR="00254BBE" w:rsidRPr="000E26F5" w:rsidRDefault="00254BBE">
      <w:pPr>
        <w:rPr>
          <w:rFonts w:ascii="Georgia" w:hAnsi="Georgia"/>
          <w:b/>
          <w:color w:val="000000" w:themeColor="text1"/>
        </w:rPr>
      </w:pPr>
      <w:r w:rsidRPr="000E26F5">
        <w:rPr>
          <w:rFonts w:ascii="Georgia" w:hAnsi="Georgia"/>
          <w:b/>
          <w:color w:val="000000" w:themeColor="text1"/>
        </w:rPr>
        <w:t xml:space="preserve">Part 11: </w:t>
      </w:r>
      <w:r w:rsidR="001F541E" w:rsidRPr="000E26F5">
        <w:rPr>
          <w:rFonts w:ascii="Georgia" w:hAnsi="Georgia"/>
          <w:b/>
          <w:color w:val="000000" w:themeColor="text1"/>
        </w:rPr>
        <w:t>Homework for the Next W</w:t>
      </w:r>
      <w:r w:rsidRPr="000E26F5">
        <w:rPr>
          <w:rFonts w:ascii="Georgia" w:hAnsi="Georgia"/>
          <w:b/>
          <w:color w:val="000000" w:themeColor="text1"/>
        </w:rPr>
        <w:t>orkshop</w:t>
      </w:r>
    </w:p>
    <w:p w:rsidR="001F541E" w:rsidRPr="000E26F5" w:rsidRDefault="00B80679">
      <w:pPr>
        <w:rPr>
          <w:rFonts w:ascii="Georgia" w:hAnsi="Georgia"/>
          <w:color w:val="000000" w:themeColor="text1"/>
        </w:rPr>
      </w:pPr>
      <w:r w:rsidRPr="000E26F5">
        <w:rPr>
          <w:rFonts w:ascii="Georgia" w:hAnsi="Georgia"/>
          <w:color w:val="000000" w:themeColor="text1"/>
        </w:rPr>
        <w:t xml:space="preserve">In this video, </w:t>
      </w:r>
      <w:r w:rsidR="00254BBE" w:rsidRPr="000E26F5">
        <w:rPr>
          <w:rFonts w:ascii="Georgia" w:hAnsi="Georgia"/>
          <w:color w:val="000000" w:themeColor="text1"/>
        </w:rPr>
        <w:t>John provides instructions of what parish teams need to do before the next workshop. Based on the age grou</w:t>
      </w:r>
      <w:r w:rsidR="00E50825" w:rsidRPr="000E26F5">
        <w:rPr>
          <w:rFonts w:ascii="Georgia" w:hAnsi="Georgia"/>
          <w:color w:val="000000" w:themeColor="text1"/>
        </w:rPr>
        <w:t xml:space="preserve">p/s </w:t>
      </w:r>
      <w:r w:rsidR="007C29A2" w:rsidRPr="000E26F5">
        <w:rPr>
          <w:rFonts w:ascii="Georgia" w:hAnsi="Georgia"/>
          <w:color w:val="000000" w:themeColor="text1"/>
        </w:rPr>
        <w:t xml:space="preserve">parishes select, they need to list resources (including digital content), </w:t>
      </w:r>
      <w:r w:rsidR="001F541E" w:rsidRPr="000E26F5">
        <w:rPr>
          <w:rFonts w:ascii="Georgia" w:hAnsi="Georgia"/>
          <w:color w:val="000000" w:themeColor="text1"/>
        </w:rPr>
        <w:t>activities and</w:t>
      </w:r>
      <w:r w:rsidR="007C29A2" w:rsidRPr="000E26F5">
        <w:rPr>
          <w:rFonts w:ascii="Georgia" w:hAnsi="Georgia"/>
          <w:color w:val="000000" w:themeColor="text1"/>
        </w:rPr>
        <w:t xml:space="preserve"> experien</w:t>
      </w:r>
      <w:r w:rsidRPr="000E26F5">
        <w:rPr>
          <w:rFonts w:ascii="Georgia" w:hAnsi="Georgia"/>
          <w:color w:val="000000" w:themeColor="text1"/>
        </w:rPr>
        <w:t xml:space="preserve">ces they </w:t>
      </w:r>
      <w:r w:rsidR="007C29A2" w:rsidRPr="000E26F5">
        <w:rPr>
          <w:rFonts w:ascii="Georgia" w:hAnsi="Georgia"/>
          <w:color w:val="000000" w:themeColor="text1"/>
        </w:rPr>
        <w:t xml:space="preserve">would like to provide that age group with peers, as </w:t>
      </w:r>
      <w:r w:rsidR="00E50825" w:rsidRPr="000E26F5">
        <w:rPr>
          <w:rFonts w:ascii="Georgia" w:hAnsi="Georgia"/>
          <w:color w:val="000000" w:themeColor="text1"/>
        </w:rPr>
        <w:t>families and intergenerational</w:t>
      </w:r>
      <w:r w:rsidR="007C29A2" w:rsidRPr="000E26F5">
        <w:rPr>
          <w:rFonts w:ascii="Georgia" w:hAnsi="Georgia"/>
          <w:color w:val="000000" w:themeColor="text1"/>
        </w:rPr>
        <w:t xml:space="preserve">. </w:t>
      </w:r>
      <w:r w:rsidRPr="000E26F5">
        <w:rPr>
          <w:rFonts w:ascii="Georgia" w:hAnsi="Georgia"/>
          <w:color w:val="000000" w:themeColor="text1"/>
        </w:rPr>
        <w:t>Through this exercise, they are d</w:t>
      </w:r>
      <w:r w:rsidR="007C29A2" w:rsidRPr="000E26F5">
        <w:rPr>
          <w:rFonts w:ascii="Georgia" w:hAnsi="Georgia"/>
          <w:color w:val="000000" w:themeColor="text1"/>
        </w:rPr>
        <w:t>evelop</w:t>
      </w:r>
      <w:r w:rsidRPr="000E26F5">
        <w:rPr>
          <w:rFonts w:ascii="Georgia" w:hAnsi="Georgia"/>
          <w:color w:val="000000" w:themeColor="text1"/>
        </w:rPr>
        <w:t>ing</w:t>
      </w:r>
      <w:r w:rsidR="007C29A2" w:rsidRPr="000E26F5">
        <w:rPr>
          <w:rFonts w:ascii="Georgia" w:hAnsi="Georgia"/>
          <w:color w:val="000000" w:themeColor="text1"/>
        </w:rPr>
        <w:t xml:space="preserve"> the playlist (content) based on the 10 faith </w:t>
      </w:r>
      <w:r w:rsidRPr="000E26F5">
        <w:rPr>
          <w:rFonts w:ascii="Georgia" w:hAnsi="Georgia"/>
          <w:color w:val="000000" w:themeColor="text1"/>
        </w:rPr>
        <w:t>maturing</w:t>
      </w:r>
      <w:r w:rsidR="007C29A2" w:rsidRPr="000E26F5">
        <w:rPr>
          <w:rFonts w:ascii="Georgia" w:hAnsi="Georgia"/>
          <w:color w:val="000000" w:themeColor="text1"/>
        </w:rPr>
        <w:t xml:space="preserve"> characteristics. </w:t>
      </w:r>
      <w:r w:rsidR="001F541E" w:rsidRPr="000E26F5">
        <w:rPr>
          <w:rFonts w:ascii="Georgia" w:hAnsi="Georgia"/>
          <w:color w:val="000000" w:themeColor="text1"/>
        </w:rPr>
        <w:t>See Part 12: Introduction to Playlists video for more information and ideas.</w:t>
      </w:r>
    </w:p>
    <w:p w:rsidR="000E26F5" w:rsidRPr="000E26F5" w:rsidRDefault="00A85EE1">
      <w:pPr>
        <w:rPr>
          <w:rFonts w:ascii="Georgia" w:hAnsi="Georgia"/>
        </w:rPr>
      </w:pPr>
      <w:hyperlink r:id="rId20" w:history="1">
        <w:r w:rsidR="000E26F5" w:rsidRPr="000E26F5">
          <w:rPr>
            <w:rStyle w:val="Hyperlink"/>
            <w:rFonts w:ascii="Georgia" w:hAnsi="Georgia"/>
          </w:rPr>
          <w:t>https://www.youtube.com/watch?v=vlXvNMuIWwY&amp;list=PL6dTaamqU0EPg9zXZGE_3khdTdr52zHNr&amp;index=11&amp;t=0s</w:t>
        </w:r>
      </w:hyperlink>
    </w:p>
    <w:p w:rsidR="001F541E" w:rsidRPr="000E26F5" w:rsidRDefault="001F541E" w:rsidP="001F541E">
      <w:pPr>
        <w:rPr>
          <w:rFonts w:ascii="Georgia" w:hAnsi="Georgia"/>
          <w:b/>
          <w:color w:val="000000" w:themeColor="text1"/>
        </w:rPr>
      </w:pPr>
      <w:r w:rsidRPr="000E26F5">
        <w:rPr>
          <w:rFonts w:ascii="Georgia" w:hAnsi="Georgia"/>
          <w:b/>
          <w:color w:val="000000" w:themeColor="text1"/>
        </w:rPr>
        <w:t xml:space="preserve">Part 12: Introduction to Playlists </w:t>
      </w:r>
    </w:p>
    <w:p w:rsidR="00704BD1" w:rsidRPr="000E26F5" w:rsidRDefault="001F541E">
      <w:pPr>
        <w:rPr>
          <w:rFonts w:ascii="Georgia" w:hAnsi="Georgia"/>
          <w:color w:val="000000" w:themeColor="text1"/>
        </w:rPr>
      </w:pPr>
      <w:r w:rsidRPr="000E26F5">
        <w:rPr>
          <w:rFonts w:ascii="Georgia" w:hAnsi="Georgia"/>
          <w:color w:val="000000" w:themeColor="text1"/>
        </w:rPr>
        <w:t xml:space="preserve">Playlists are the content that matches the faith </w:t>
      </w:r>
      <w:r w:rsidR="00B80679" w:rsidRPr="000E26F5">
        <w:rPr>
          <w:rFonts w:ascii="Georgia" w:hAnsi="Georgia"/>
          <w:color w:val="000000" w:themeColor="text1"/>
        </w:rPr>
        <w:t xml:space="preserve">maturing </w:t>
      </w:r>
      <w:r w:rsidRPr="000E26F5">
        <w:rPr>
          <w:rFonts w:ascii="Georgia" w:hAnsi="Georgia"/>
          <w:color w:val="000000" w:themeColor="text1"/>
        </w:rPr>
        <w:t xml:space="preserve">characteristics. John presents </w:t>
      </w:r>
      <w:r w:rsidR="00B80679" w:rsidRPr="000E26F5">
        <w:rPr>
          <w:rFonts w:ascii="Georgia" w:hAnsi="Georgia"/>
          <w:color w:val="000000" w:themeColor="text1"/>
        </w:rPr>
        <w:t>a variety of content examples</w:t>
      </w:r>
      <w:r w:rsidRPr="000E26F5">
        <w:rPr>
          <w:rFonts w:ascii="Georgia" w:hAnsi="Georgia"/>
          <w:color w:val="000000" w:themeColor="text1"/>
        </w:rPr>
        <w:t xml:space="preserve">, keeping in mind the range of learning environments and ways to learn. </w:t>
      </w:r>
    </w:p>
    <w:p w:rsidR="000E26F5" w:rsidRPr="000E26F5" w:rsidRDefault="00A85EE1" w:rsidP="000E26F5">
      <w:pPr>
        <w:rPr>
          <w:rFonts w:ascii="Georgia" w:hAnsi="Georgia"/>
        </w:rPr>
      </w:pPr>
      <w:hyperlink r:id="rId21" w:history="1">
        <w:r w:rsidR="000E26F5" w:rsidRPr="000E26F5">
          <w:rPr>
            <w:rStyle w:val="Hyperlink"/>
            <w:rFonts w:ascii="Georgia" w:hAnsi="Georgia"/>
          </w:rPr>
          <w:t>https://www.youtube.com/watch?v=SQlWUFOyH60&amp;list=PL6dTaamqU0EPg9zXZGE_3khdTdr52zHNr&amp;index=12&amp;t=0s</w:t>
        </w:r>
      </w:hyperlink>
    </w:p>
    <w:p w:rsidR="000E26F5" w:rsidRPr="000E26F5" w:rsidRDefault="000E26F5">
      <w:pPr>
        <w:rPr>
          <w:rFonts w:ascii="Georgia" w:hAnsi="Georgia"/>
          <w:color w:val="000000" w:themeColor="text1"/>
        </w:rPr>
      </w:pPr>
    </w:p>
    <w:sectPr w:rsidR="000E26F5" w:rsidRPr="000E26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40E41"/>
    <w:multiLevelType w:val="hybridMultilevel"/>
    <w:tmpl w:val="408212AC"/>
    <w:lvl w:ilvl="0" w:tplc="F0A0CD02">
      <w:numFmt w:val="bullet"/>
      <w:lvlText w:val="-"/>
      <w:lvlJc w:val="left"/>
      <w:pPr>
        <w:ind w:left="720" w:hanging="360"/>
      </w:pPr>
      <w:rPr>
        <w:rFonts w:ascii="Georgia" w:eastAsiaTheme="minorHAnsi" w:hAnsi="Georg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397D1B"/>
    <w:multiLevelType w:val="hybridMultilevel"/>
    <w:tmpl w:val="0908BF6E"/>
    <w:lvl w:ilvl="0" w:tplc="F328EF54">
      <w:start w:val="10"/>
      <w:numFmt w:val="bullet"/>
      <w:lvlText w:val="-"/>
      <w:lvlJc w:val="left"/>
      <w:pPr>
        <w:ind w:left="720" w:hanging="360"/>
      </w:pPr>
      <w:rPr>
        <w:rFonts w:ascii="Georgia" w:eastAsiaTheme="minorHAnsi" w:hAnsi="Georg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622A04"/>
    <w:multiLevelType w:val="hybridMultilevel"/>
    <w:tmpl w:val="00A6303E"/>
    <w:lvl w:ilvl="0" w:tplc="08947E9E">
      <w:numFmt w:val="bullet"/>
      <w:lvlText w:val="-"/>
      <w:lvlJc w:val="left"/>
      <w:pPr>
        <w:ind w:left="720" w:hanging="360"/>
      </w:pPr>
      <w:rPr>
        <w:rFonts w:ascii="Georgia" w:eastAsiaTheme="minorHAnsi" w:hAnsi="Georg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7D"/>
    <w:rsid w:val="0000581C"/>
    <w:rsid w:val="000B354E"/>
    <w:rsid w:val="000E26F5"/>
    <w:rsid w:val="000E562B"/>
    <w:rsid w:val="00127AB0"/>
    <w:rsid w:val="001473CE"/>
    <w:rsid w:val="001C1071"/>
    <w:rsid w:val="001D3CFC"/>
    <w:rsid w:val="001F541E"/>
    <w:rsid w:val="00254BBE"/>
    <w:rsid w:val="0027162E"/>
    <w:rsid w:val="002A6BB6"/>
    <w:rsid w:val="002D3FD6"/>
    <w:rsid w:val="002F7C9C"/>
    <w:rsid w:val="0030579A"/>
    <w:rsid w:val="00311469"/>
    <w:rsid w:val="00315D96"/>
    <w:rsid w:val="00336917"/>
    <w:rsid w:val="003E6611"/>
    <w:rsid w:val="0043796C"/>
    <w:rsid w:val="004C13A3"/>
    <w:rsid w:val="004F6277"/>
    <w:rsid w:val="00502733"/>
    <w:rsid w:val="0051600C"/>
    <w:rsid w:val="005B5213"/>
    <w:rsid w:val="00632CE6"/>
    <w:rsid w:val="00704BD1"/>
    <w:rsid w:val="00706C06"/>
    <w:rsid w:val="0073197D"/>
    <w:rsid w:val="007372E4"/>
    <w:rsid w:val="007C29A2"/>
    <w:rsid w:val="007F7C9B"/>
    <w:rsid w:val="008811AC"/>
    <w:rsid w:val="008A17CD"/>
    <w:rsid w:val="008B1CCA"/>
    <w:rsid w:val="009E20A1"/>
    <w:rsid w:val="009E5025"/>
    <w:rsid w:val="00A17F56"/>
    <w:rsid w:val="00A80E44"/>
    <w:rsid w:val="00A85EE1"/>
    <w:rsid w:val="00AD1A15"/>
    <w:rsid w:val="00B055E9"/>
    <w:rsid w:val="00B26970"/>
    <w:rsid w:val="00B31902"/>
    <w:rsid w:val="00B34978"/>
    <w:rsid w:val="00B6577D"/>
    <w:rsid w:val="00B77311"/>
    <w:rsid w:val="00B80679"/>
    <w:rsid w:val="00B91FA2"/>
    <w:rsid w:val="00C20C1A"/>
    <w:rsid w:val="00C450A4"/>
    <w:rsid w:val="00CF49C5"/>
    <w:rsid w:val="00D73E18"/>
    <w:rsid w:val="00DF3E46"/>
    <w:rsid w:val="00E50825"/>
    <w:rsid w:val="00E713AC"/>
    <w:rsid w:val="00ED7468"/>
    <w:rsid w:val="00F31BBC"/>
    <w:rsid w:val="00F963C4"/>
    <w:rsid w:val="00FA49A8"/>
    <w:rsid w:val="00FD70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BFFCA-3C7F-47E9-BCE4-4E336D8B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468"/>
    <w:pPr>
      <w:ind w:left="720"/>
      <w:contextualSpacing/>
    </w:pPr>
  </w:style>
  <w:style w:type="character" w:styleId="Hyperlink">
    <w:name w:val="Hyperlink"/>
    <w:basedOn w:val="DefaultParagraphFont"/>
    <w:uiPriority w:val="99"/>
    <w:unhideWhenUsed/>
    <w:rsid w:val="00ED7468"/>
    <w:rPr>
      <w:color w:val="0563C1" w:themeColor="hyperlink"/>
      <w:u w:val="single"/>
    </w:rPr>
  </w:style>
  <w:style w:type="character" w:customStyle="1" w:styleId="UnresolvedMention">
    <w:name w:val="Unresolved Mention"/>
    <w:basedOn w:val="DefaultParagraphFont"/>
    <w:uiPriority w:val="99"/>
    <w:semiHidden/>
    <w:unhideWhenUsed/>
    <w:rsid w:val="00315D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230400">
      <w:bodyDiv w:val="1"/>
      <w:marLeft w:val="0"/>
      <w:marRight w:val="0"/>
      <w:marTop w:val="0"/>
      <w:marBottom w:val="0"/>
      <w:divBdr>
        <w:top w:val="none" w:sz="0" w:space="0" w:color="auto"/>
        <w:left w:val="none" w:sz="0" w:space="0" w:color="auto"/>
        <w:bottom w:val="none" w:sz="0" w:space="0" w:color="auto"/>
        <w:right w:val="none" w:sz="0" w:space="0" w:color="auto"/>
      </w:divBdr>
    </w:div>
    <w:div w:id="569653717">
      <w:bodyDiv w:val="1"/>
      <w:marLeft w:val="0"/>
      <w:marRight w:val="0"/>
      <w:marTop w:val="0"/>
      <w:marBottom w:val="0"/>
      <w:divBdr>
        <w:top w:val="none" w:sz="0" w:space="0" w:color="auto"/>
        <w:left w:val="none" w:sz="0" w:space="0" w:color="auto"/>
        <w:bottom w:val="none" w:sz="0" w:space="0" w:color="auto"/>
        <w:right w:val="none" w:sz="0" w:space="0" w:color="auto"/>
      </w:divBdr>
    </w:div>
    <w:div w:id="866874332">
      <w:bodyDiv w:val="1"/>
      <w:marLeft w:val="0"/>
      <w:marRight w:val="0"/>
      <w:marTop w:val="0"/>
      <w:marBottom w:val="0"/>
      <w:divBdr>
        <w:top w:val="none" w:sz="0" w:space="0" w:color="auto"/>
        <w:left w:val="none" w:sz="0" w:space="0" w:color="auto"/>
        <w:bottom w:val="none" w:sz="0" w:space="0" w:color="auto"/>
        <w:right w:val="none" w:sz="0" w:space="0" w:color="auto"/>
      </w:divBdr>
    </w:div>
    <w:div w:id="1052772836">
      <w:bodyDiv w:val="1"/>
      <w:marLeft w:val="0"/>
      <w:marRight w:val="0"/>
      <w:marTop w:val="0"/>
      <w:marBottom w:val="0"/>
      <w:divBdr>
        <w:top w:val="none" w:sz="0" w:space="0" w:color="auto"/>
        <w:left w:val="none" w:sz="0" w:space="0" w:color="auto"/>
        <w:bottom w:val="none" w:sz="0" w:space="0" w:color="auto"/>
        <w:right w:val="none" w:sz="0" w:space="0" w:color="auto"/>
      </w:divBdr>
    </w:div>
    <w:div w:id="1277063765">
      <w:bodyDiv w:val="1"/>
      <w:marLeft w:val="0"/>
      <w:marRight w:val="0"/>
      <w:marTop w:val="0"/>
      <w:marBottom w:val="0"/>
      <w:divBdr>
        <w:top w:val="none" w:sz="0" w:space="0" w:color="auto"/>
        <w:left w:val="none" w:sz="0" w:space="0" w:color="auto"/>
        <w:bottom w:val="none" w:sz="0" w:space="0" w:color="auto"/>
        <w:right w:val="none" w:sz="0" w:space="0" w:color="auto"/>
      </w:divBdr>
    </w:div>
    <w:div w:id="1348093156">
      <w:bodyDiv w:val="1"/>
      <w:marLeft w:val="0"/>
      <w:marRight w:val="0"/>
      <w:marTop w:val="0"/>
      <w:marBottom w:val="0"/>
      <w:divBdr>
        <w:top w:val="none" w:sz="0" w:space="0" w:color="auto"/>
        <w:left w:val="none" w:sz="0" w:space="0" w:color="auto"/>
        <w:bottom w:val="none" w:sz="0" w:space="0" w:color="auto"/>
        <w:right w:val="none" w:sz="0" w:space="0" w:color="auto"/>
      </w:divBdr>
    </w:div>
    <w:div w:id="1463646829">
      <w:bodyDiv w:val="1"/>
      <w:marLeft w:val="0"/>
      <w:marRight w:val="0"/>
      <w:marTop w:val="0"/>
      <w:marBottom w:val="0"/>
      <w:divBdr>
        <w:top w:val="none" w:sz="0" w:space="0" w:color="auto"/>
        <w:left w:val="none" w:sz="0" w:space="0" w:color="auto"/>
        <w:bottom w:val="none" w:sz="0" w:space="0" w:color="auto"/>
        <w:right w:val="none" w:sz="0" w:space="0" w:color="auto"/>
      </w:divBdr>
    </w:div>
    <w:div w:id="1504082257">
      <w:bodyDiv w:val="1"/>
      <w:marLeft w:val="0"/>
      <w:marRight w:val="0"/>
      <w:marTop w:val="0"/>
      <w:marBottom w:val="0"/>
      <w:divBdr>
        <w:top w:val="none" w:sz="0" w:space="0" w:color="auto"/>
        <w:left w:val="none" w:sz="0" w:space="0" w:color="auto"/>
        <w:bottom w:val="none" w:sz="0" w:space="0" w:color="auto"/>
        <w:right w:val="none" w:sz="0" w:space="0" w:color="auto"/>
      </w:divBdr>
    </w:div>
    <w:div w:id="1515725559">
      <w:bodyDiv w:val="1"/>
      <w:marLeft w:val="0"/>
      <w:marRight w:val="0"/>
      <w:marTop w:val="0"/>
      <w:marBottom w:val="0"/>
      <w:divBdr>
        <w:top w:val="none" w:sz="0" w:space="0" w:color="auto"/>
        <w:left w:val="none" w:sz="0" w:space="0" w:color="auto"/>
        <w:bottom w:val="none" w:sz="0" w:space="0" w:color="auto"/>
        <w:right w:val="none" w:sz="0" w:space="0" w:color="auto"/>
      </w:divBdr>
    </w:div>
    <w:div w:id="1588076260">
      <w:bodyDiv w:val="1"/>
      <w:marLeft w:val="0"/>
      <w:marRight w:val="0"/>
      <w:marTop w:val="0"/>
      <w:marBottom w:val="0"/>
      <w:divBdr>
        <w:top w:val="none" w:sz="0" w:space="0" w:color="auto"/>
        <w:left w:val="none" w:sz="0" w:space="0" w:color="auto"/>
        <w:bottom w:val="none" w:sz="0" w:space="0" w:color="auto"/>
        <w:right w:val="none" w:sz="0" w:space="0" w:color="auto"/>
      </w:divBdr>
    </w:div>
    <w:div w:id="1850947302">
      <w:bodyDiv w:val="1"/>
      <w:marLeft w:val="0"/>
      <w:marRight w:val="0"/>
      <w:marTop w:val="0"/>
      <w:marBottom w:val="0"/>
      <w:divBdr>
        <w:top w:val="none" w:sz="0" w:space="0" w:color="auto"/>
        <w:left w:val="none" w:sz="0" w:space="0" w:color="auto"/>
        <w:bottom w:val="none" w:sz="0" w:space="0" w:color="auto"/>
        <w:right w:val="none" w:sz="0" w:space="0" w:color="auto"/>
      </w:divBdr>
    </w:div>
    <w:div w:id="186798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NxfPgAiYAyM&amp;list=PL6dTaamqU0EPg9zXZGE_3khdTdr52zHNr&amp;index=1&amp;t=0s" TargetMode="External"/><Relationship Id="rId18" Type="http://schemas.openxmlformats.org/officeDocument/2006/relationships/hyperlink" Target="https://www.youtube.com/watch?v=lrPxFxfsRwA&amp;list=PL6dTaamqU0EPg9zXZGE_3khdTdr52zHNr&amp;index=9&amp;t=0s" TargetMode="External"/><Relationship Id="rId3" Type="http://schemas.openxmlformats.org/officeDocument/2006/relationships/customXml" Target="../customXml/item3.xml"/><Relationship Id="rId21" Type="http://schemas.openxmlformats.org/officeDocument/2006/relationships/hyperlink" Target="https://www.youtube.com/watch?v=SQlWUFOyH60&amp;list=PL6dTaamqU0EPg9zXZGE_3khdTdr52zHNr&amp;index=12&amp;t=0s" TargetMode="External"/><Relationship Id="rId7" Type="http://schemas.openxmlformats.org/officeDocument/2006/relationships/settings" Target="settings.xml"/><Relationship Id="rId12" Type="http://schemas.openxmlformats.org/officeDocument/2006/relationships/hyperlink" Target="https://www.youtube.com/watch?v=t2tE5XAOJVw&amp;list=PL6dTaamqU0EPg9zXZGE_3khdTdr52zHNr&amp;index=2&amp;t=0s" TargetMode="External"/><Relationship Id="rId17" Type="http://schemas.openxmlformats.org/officeDocument/2006/relationships/hyperlink" Target="https://www.youtube.com/watch?v=mqxnCO3A5ek&amp;list=PL6dTaamqU0EPg9zXZGE_3khdTdr52zHNr&amp;index=7&amp;t=0s" TargetMode="External"/><Relationship Id="rId2" Type="http://schemas.openxmlformats.org/officeDocument/2006/relationships/customXml" Target="../customXml/item2.xml"/><Relationship Id="rId16" Type="http://schemas.openxmlformats.org/officeDocument/2006/relationships/hyperlink" Target="https://www.youtube.com/watch?v=CLiKOoUrMYM&amp;list=PL6dTaamqU0EPg9zXZGE_3khdTdr52zHNr&amp;index=6&amp;t=0s" TargetMode="External"/><Relationship Id="rId20" Type="http://schemas.openxmlformats.org/officeDocument/2006/relationships/hyperlink" Target="https://www.youtube.com/watch?v=vlXvNMuIWwY&amp;list=PL6dTaamqU0EPg9zXZGE_3khdTdr52zHNr&amp;index=11&amp;t=0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F05hOW8ysa0&amp;list=PL6dTaamqU0EPg9zXZGE_3khdTdr52zHNr&amp;index=3&amp;t=0s" TargetMode="External"/><Relationship Id="rId5" Type="http://schemas.openxmlformats.org/officeDocument/2006/relationships/numbering" Target="numbering.xml"/><Relationship Id="rId15" Type="http://schemas.openxmlformats.org/officeDocument/2006/relationships/hyperlink" Target="https://www.youtube.com/watch?v=cJpIuLz9BcE&amp;list=PL6dTaamqU0EPg9zXZGE_3khdTdr52zHNr&amp;index=5&amp;t=0s" TargetMode="External"/><Relationship Id="rId23" Type="http://schemas.openxmlformats.org/officeDocument/2006/relationships/theme" Target="theme/theme1.xml"/><Relationship Id="rId10" Type="http://schemas.openxmlformats.org/officeDocument/2006/relationships/hyperlink" Target="https://www.youtube.com/watch?v=bRclDbznC0Q&amp;list=PL6dTaamqU0EPg9zXZGE_3khdTdr52zHNr&amp;index=4&amp;t=0s" TargetMode="External"/><Relationship Id="rId19" Type="http://schemas.openxmlformats.org/officeDocument/2006/relationships/hyperlink" Target="https://www.youtube.com/watch?v=WKZsR0DgMOg&amp;list=PL6dTaamqU0EPg9zXZGE_3khdTdr52zHNr&amp;index=10&amp;t=0s" TargetMode="External"/><Relationship Id="rId4" Type="http://schemas.openxmlformats.org/officeDocument/2006/relationships/customXml" Target="../customXml/item4.xml"/><Relationship Id="rId9" Type="http://schemas.openxmlformats.org/officeDocument/2006/relationships/hyperlink" Target="https://www.youtube.com/playlist?list=PL6dTaamqU0EPg9zXZGE_3khdTdr52zHNr" TargetMode="External"/><Relationship Id="rId14" Type="http://schemas.openxmlformats.org/officeDocument/2006/relationships/hyperlink" Target="https://www.youtube.com/watch?v=0LYOa6fKJaM&amp;list=PL6dTaamqU0EPg9zXZGE_3khdTdr52zHNr&amp;index=8&amp;t=0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20427E96346342BBD31AFEBC6871A7" ma:contentTypeVersion="1" ma:contentTypeDescription="Create a new document." ma:contentTypeScope="" ma:versionID="8ba21e116afb92a0bc8788e0f506d64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0351A-56B5-49ED-A70D-861DACF07099}">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ADA2EAAC-3225-4722-B3B7-4270340212EE}">
  <ds:schemaRefs>
    <ds:schemaRef ds:uri="http://schemas.microsoft.com/sharepoint/v3/contenttype/forms"/>
  </ds:schemaRefs>
</ds:datastoreItem>
</file>

<file path=customXml/itemProps3.xml><?xml version="1.0" encoding="utf-8"?>
<ds:datastoreItem xmlns:ds="http://schemas.openxmlformats.org/officeDocument/2006/customXml" ds:itemID="{00EC0F80-42B9-402F-BB23-CF70318F9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D1AA5-A7DF-4B71-9880-C733DBBA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Sevilla, Racquel</dc:creator>
  <cp:keywords/>
  <dc:description/>
  <cp:lastModifiedBy>Parente, Annalisa</cp:lastModifiedBy>
  <cp:revision>2</cp:revision>
  <dcterms:created xsi:type="dcterms:W3CDTF">2021-02-26T19:32:00Z</dcterms:created>
  <dcterms:modified xsi:type="dcterms:W3CDTF">2021-02-26T19:32:00Z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0x010100B320427E96346342BBD31AFEBC6871A7</vt:lpwstr>
  </property>
</Properties>
</file>